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A69" w:rsidRPr="0049501D" w:rsidRDefault="0049501D">
      <w:pPr>
        <w:pStyle w:val="ConsPlusNormal"/>
        <w:jc w:val="right"/>
        <w:outlineLvl w:val="0"/>
      </w:pPr>
      <w:bookmarkStart w:id="0" w:name="_GoBack"/>
      <w:r w:rsidRPr="0049501D">
        <w:t>Приложение N 2</w:t>
      </w:r>
    </w:p>
    <w:p w:rsidR="00A85A69" w:rsidRPr="0049501D" w:rsidRDefault="0049501D">
      <w:pPr>
        <w:pStyle w:val="ConsPlusNormal"/>
        <w:jc w:val="right"/>
      </w:pPr>
      <w:r w:rsidRPr="0049501D">
        <w:t>к Порядку подтверждения основного вида</w:t>
      </w:r>
    </w:p>
    <w:p w:rsidR="00A85A69" w:rsidRPr="0049501D" w:rsidRDefault="0049501D">
      <w:pPr>
        <w:pStyle w:val="ConsPlusNormal"/>
        <w:jc w:val="right"/>
      </w:pPr>
      <w:r w:rsidRPr="0049501D">
        <w:t>экономической деятельности страхователя</w:t>
      </w:r>
    </w:p>
    <w:p w:rsidR="00A85A69" w:rsidRPr="0049501D" w:rsidRDefault="0049501D">
      <w:pPr>
        <w:pStyle w:val="ConsPlusNormal"/>
        <w:jc w:val="right"/>
      </w:pPr>
      <w:r w:rsidRPr="0049501D">
        <w:t>по обязательному социальному страхованию</w:t>
      </w:r>
    </w:p>
    <w:p w:rsidR="00A85A69" w:rsidRPr="0049501D" w:rsidRDefault="0049501D">
      <w:pPr>
        <w:pStyle w:val="ConsPlusNormal"/>
        <w:jc w:val="right"/>
      </w:pPr>
      <w:r w:rsidRPr="0049501D">
        <w:t>от несчастных случаев на производстве</w:t>
      </w:r>
    </w:p>
    <w:p w:rsidR="00A85A69" w:rsidRPr="0049501D" w:rsidRDefault="0049501D">
      <w:pPr>
        <w:pStyle w:val="ConsPlusNormal"/>
        <w:jc w:val="right"/>
      </w:pPr>
      <w:r w:rsidRPr="0049501D">
        <w:t>и профессиональных заболеваний -</w:t>
      </w:r>
    </w:p>
    <w:p w:rsidR="00A85A69" w:rsidRPr="0049501D" w:rsidRDefault="0049501D">
      <w:pPr>
        <w:pStyle w:val="ConsPlusNormal"/>
        <w:jc w:val="right"/>
      </w:pPr>
      <w:r w:rsidRPr="0049501D">
        <w:t>юридического лица по месту нахождения</w:t>
      </w:r>
    </w:p>
    <w:p w:rsidR="00A85A69" w:rsidRPr="0049501D" w:rsidRDefault="0049501D">
      <w:pPr>
        <w:pStyle w:val="ConsPlusNormal"/>
        <w:jc w:val="right"/>
      </w:pPr>
      <w:r w:rsidRPr="0049501D">
        <w:t>его обособленного подразделения,</w:t>
      </w:r>
    </w:p>
    <w:p w:rsidR="00A85A69" w:rsidRPr="0049501D" w:rsidRDefault="0049501D">
      <w:pPr>
        <w:pStyle w:val="ConsPlusNormal"/>
        <w:jc w:val="right"/>
      </w:pPr>
      <w:r w:rsidRPr="0049501D">
        <w:t xml:space="preserve">а также выделения </w:t>
      </w:r>
      <w:proofErr w:type="gramStart"/>
      <w:r w:rsidRPr="0049501D">
        <w:t>структурных</w:t>
      </w:r>
      <w:proofErr w:type="gramEnd"/>
    </w:p>
    <w:p w:rsidR="00A85A69" w:rsidRPr="0049501D" w:rsidRDefault="0049501D">
      <w:pPr>
        <w:pStyle w:val="ConsPlusNormal"/>
        <w:jc w:val="right"/>
      </w:pPr>
      <w:r w:rsidRPr="0049501D">
        <w:t>подразделений страхователя</w:t>
      </w:r>
    </w:p>
    <w:p w:rsidR="00A85A69" w:rsidRPr="0049501D" w:rsidRDefault="0049501D">
      <w:pPr>
        <w:pStyle w:val="ConsPlusNormal"/>
        <w:jc w:val="right"/>
      </w:pPr>
      <w:r w:rsidRPr="0049501D">
        <w:t>в самостоятельные классификационные</w:t>
      </w:r>
    </w:p>
    <w:p w:rsidR="00A85A69" w:rsidRPr="0049501D" w:rsidRDefault="0049501D">
      <w:pPr>
        <w:pStyle w:val="ConsPlusNormal"/>
        <w:jc w:val="right"/>
      </w:pPr>
      <w:r w:rsidRPr="0049501D">
        <w:t xml:space="preserve">единицы, </w:t>
      </w:r>
      <w:proofErr w:type="gramStart"/>
      <w:r w:rsidRPr="0049501D">
        <w:t>утвержденному</w:t>
      </w:r>
      <w:proofErr w:type="gramEnd"/>
      <w:r w:rsidRPr="0049501D">
        <w:t xml:space="preserve"> приказом</w:t>
      </w:r>
    </w:p>
    <w:p w:rsidR="00A85A69" w:rsidRPr="0049501D" w:rsidRDefault="0049501D">
      <w:pPr>
        <w:pStyle w:val="ConsPlusNormal"/>
        <w:jc w:val="right"/>
      </w:pPr>
      <w:r w:rsidRPr="0049501D">
        <w:t>Министерства труда и социальной защиты</w:t>
      </w:r>
    </w:p>
    <w:p w:rsidR="00A85A69" w:rsidRPr="0049501D" w:rsidRDefault="0049501D">
      <w:pPr>
        <w:pStyle w:val="ConsPlusNormal"/>
        <w:jc w:val="right"/>
      </w:pPr>
      <w:r w:rsidRPr="0049501D">
        <w:t>Российской Федерации</w:t>
      </w:r>
    </w:p>
    <w:p w:rsidR="00A85A69" w:rsidRPr="0049501D" w:rsidRDefault="0049501D">
      <w:pPr>
        <w:pStyle w:val="ConsPlusNormal"/>
        <w:jc w:val="right"/>
      </w:pPr>
      <w:r w:rsidRPr="0049501D">
        <w:t>от 24 июля 2025 г. N 463н</w:t>
      </w:r>
    </w:p>
    <w:p w:rsidR="00A85A69" w:rsidRPr="0049501D" w:rsidRDefault="00A85A69">
      <w:pPr>
        <w:pStyle w:val="ConsPlusNormal"/>
        <w:jc w:val="both"/>
      </w:pPr>
    </w:p>
    <w:p w:rsidR="00A85A69" w:rsidRPr="0049501D" w:rsidRDefault="0049501D">
      <w:pPr>
        <w:pStyle w:val="ConsPlusNormal"/>
        <w:jc w:val="right"/>
      </w:pPr>
      <w:r w:rsidRPr="0049501D">
        <w:t>Рекомендуем</w:t>
      </w:r>
      <w:r w:rsidRPr="0049501D">
        <w:t>ый образец</w:t>
      </w:r>
    </w:p>
    <w:p w:rsidR="00A85A69" w:rsidRPr="0049501D" w:rsidRDefault="00A85A6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247"/>
        <w:gridCol w:w="3005"/>
        <w:gridCol w:w="1361"/>
      </w:tblGrid>
      <w:tr w:rsidR="0049501D" w:rsidRPr="0049501D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24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6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(число)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proofErr w:type="gramStart"/>
            <w:r w:rsidRPr="0049501D">
              <w:t>(месяц (прописью)</w:t>
            </w:r>
            <w:proofErr w:type="gramEnd"/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(год)</w:t>
            </w: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49501D" w:rsidRPr="0049501D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Справка-подтверждение</w:t>
            </w:r>
          </w:p>
          <w:p w:rsidR="00A85A69" w:rsidRPr="0049501D" w:rsidRDefault="0049501D">
            <w:pPr>
              <w:pStyle w:val="ConsPlusNormal"/>
              <w:jc w:val="center"/>
            </w:pPr>
            <w:r w:rsidRPr="0049501D">
              <w:t>основного вида экономической деятельности</w:t>
            </w: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49501D" w:rsidRPr="0049501D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both"/>
            </w:pPr>
            <w:r w:rsidRPr="0049501D">
              <w:t>1. Наименование обособленного подразделения, по месту нахождения которого зарегистрирован страхователь - юридическое лицо</w:t>
            </w:r>
          </w:p>
        </w:tc>
      </w:tr>
      <w:tr w:rsidR="0049501D" w:rsidRPr="0049501D">
        <w:tc>
          <w:tcPr>
            <w:tcW w:w="9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9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both"/>
            </w:pPr>
            <w:r w:rsidRPr="0049501D">
              <w:t>2. Индивидуальный номер налогоплательщика (ИНН)</w:t>
            </w:r>
          </w:p>
        </w:tc>
      </w:tr>
      <w:tr w:rsidR="0049501D" w:rsidRPr="0049501D">
        <w:tc>
          <w:tcPr>
            <w:tcW w:w="9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9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both"/>
            </w:pPr>
            <w:r w:rsidRPr="0049501D">
              <w:t>3. Регистрационный номер ___________________</w:t>
            </w:r>
          </w:p>
        </w:tc>
      </w:tr>
      <w:tr w:rsidR="0049501D" w:rsidRPr="0049501D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both"/>
            </w:pPr>
            <w:r w:rsidRPr="0049501D">
              <w:t>4. Распределение доходов и поступлений за предыдущий финансовый год (на основе данных бухгалтерской отчетности за предыдущий год):</w:t>
            </w: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304"/>
        <w:gridCol w:w="1304"/>
        <w:gridCol w:w="1757"/>
        <w:gridCol w:w="2665"/>
        <w:gridCol w:w="1191"/>
      </w:tblGrid>
      <w:tr w:rsidR="0049501D" w:rsidRPr="0049501D">
        <w:tc>
          <w:tcPr>
            <w:tcW w:w="850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Код по ОКВЭД</w:t>
            </w:r>
          </w:p>
        </w:tc>
        <w:tc>
          <w:tcPr>
            <w:tcW w:w="1304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Наименование вида экономической деятельности</w:t>
            </w:r>
          </w:p>
        </w:tc>
        <w:tc>
          <w:tcPr>
            <w:tcW w:w="1304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Доходы по виду экономической деятельности</w:t>
            </w:r>
          </w:p>
          <w:p w:rsidR="00A85A69" w:rsidRPr="0049501D" w:rsidRDefault="0049501D">
            <w:pPr>
              <w:pStyle w:val="ConsPlusNormal"/>
              <w:jc w:val="center"/>
            </w:pPr>
            <w:r w:rsidRPr="0049501D">
              <w:t>(тыс. руб.)</w:t>
            </w:r>
          </w:p>
        </w:tc>
        <w:tc>
          <w:tcPr>
            <w:tcW w:w="1757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Целевые поступления и финансирование (включая бюджетное финансирование, гранты и т.п.)</w:t>
            </w:r>
          </w:p>
          <w:p w:rsidR="00A85A69" w:rsidRPr="0049501D" w:rsidRDefault="0049501D">
            <w:pPr>
              <w:pStyle w:val="ConsPlusNormal"/>
              <w:jc w:val="center"/>
            </w:pPr>
            <w:r w:rsidRPr="0049501D">
              <w:t>(тыс. руб.)</w:t>
            </w:r>
          </w:p>
        </w:tc>
        <w:tc>
          <w:tcPr>
            <w:tcW w:w="2665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 xml:space="preserve">Доля доходов и поступлений, соответствующие коду </w:t>
            </w:r>
            <w:r w:rsidRPr="0049501D">
              <w:t>ОКВЭД</w:t>
            </w:r>
            <w:r w:rsidRPr="0049501D">
              <w:t xml:space="preserve"> по данному виду экономической деятельности, в общем объеме выпущенной продукции и оказанных услуг</w:t>
            </w:r>
            <w:proofErr w:type="gramStart"/>
            <w:r w:rsidRPr="0049501D">
              <w:t xml:space="preserve"> (%)</w:t>
            </w:r>
            <w:proofErr w:type="gramEnd"/>
          </w:p>
        </w:tc>
        <w:tc>
          <w:tcPr>
            <w:tcW w:w="1191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 xml:space="preserve">Численность </w:t>
            </w:r>
            <w:proofErr w:type="gramStart"/>
            <w:r w:rsidRPr="0049501D">
              <w:t>работающих</w:t>
            </w:r>
            <w:proofErr w:type="gramEnd"/>
          </w:p>
        </w:tc>
      </w:tr>
      <w:tr w:rsidR="0049501D" w:rsidRPr="0049501D">
        <w:tc>
          <w:tcPr>
            <w:tcW w:w="850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lastRenderedPageBreak/>
              <w:t>1</w:t>
            </w:r>
          </w:p>
        </w:tc>
        <w:tc>
          <w:tcPr>
            <w:tcW w:w="1304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2</w:t>
            </w:r>
          </w:p>
        </w:tc>
        <w:tc>
          <w:tcPr>
            <w:tcW w:w="1304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3</w:t>
            </w:r>
          </w:p>
        </w:tc>
        <w:tc>
          <w:tcPr>
            <w:tcW w:w="1757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4</w:t>
            </w:r>
          </w:p>
        </w:tc>
        <w:tc>
          <w:tcPr>
            <w:tcW w:w="2665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5</w:t>
            </w:r>
          </w:p>
        </w:tc>
        <w:tc>
          <w:tcPr>
            <w:tcW w:w="1191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6</w:t>
            </w: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850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2154" w:type="dxa"/>
            <w:gridSpan w:val="2"/>
            <w:vAlign w:val="center"/>
          </w:tcPr>
          <w:p w:rsidR="00A85A69" w:rsidRPr="0049501D" w:rsidRDefault="0049501D">
            <w:pPr>
              <w:pStyle w:val="ConsPlusNormal"/>
            </w:pPr>
            <w:r w:rsidRPr="0049501D">
              <w:t>Итого:</w:t>
            </w:r>
          </w:p>
        </w:tc>
        <w:tc>
          <w:tcPr>
            <w:tcW w:w="1304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757" w:type="dxa"/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2665" w:type="dxa"/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100%</w:t>
            </w:r>
          </w:p>
        </w:tc>
        <w:tc>
          <w:tcPr>
            <w:tcW w:w="1191" w:type="dxa"/>
          </w:tcPr>
          <w:p w:rsidR="00A85A69" w:rsidRPr="0049501D" w:rsidRDefault="00A85A69">
            <w:pPr>
              <w:pStyle w:val="ConsPlusNormal"/>
            </w:pP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8"/>
      </w:tblGrid>
      <w:tr w:rsidR="0049501D" w:rsidRPr="0049501D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A69" w:rsidRPr="0049501D" w:rsidRDefault="0049501D">
            <w:pPr>
              <w:pStyle w:val="ConsPlusNormal"/>
            </w:pPr>
            <w:r w:rsidRPr="0049501D">
              <w:t>5. Наименование основного вида экономической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4"/>
        <w:gridCol w:w="466"/>
        <w:gridCol w:w="450"/>
        <w:gridCol w:w="450"/>
        <w:gridCol w:w="450"/>
        <w:gridCol w:w="450"/>
        <w:gridCol w:w="450"/>
        <w:gridCol w:w="450"/>
        <w:gridCol w:w="450"/>
        <w:gridCol w:w="1455"/>
      </w:tblGrid>
      <w:tr w:rsidR="0049501D" w:rsidRPr="0049501D">
        <w:tc>
          <w:tcPr>
            <w:tcW w:w="3974" w:type="dxa"/>
            <w:tcBorders>
              <w:top w:val="nil"/>
              <w:left w:val="nil"/>
              <w:bottom w:val="nil"/>
            </w:tcBorders>
          </w:tcPr>
          <w:p w:rsidR="00A85A69" w:rsidRPr="0049501D" w:rsidRDefault="0049501D">
            <w:pPr>
              <w:pStyle w:val="ConsPlusNormal"/>
            </w:pPr>
            <w:r w:rsidRPr="0049501D">
              <w:t xml:space="preserve">Код по </w:t>
            </w:r>
            <w:r w:rsidRPr="0049501D">
              <w:t>ОКВЭД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455" w:type="dxa"/>
            <w:tcBorders>
              <w:top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</w:tbl>
    <w:p w:rsidR="00A85A69" w:rsidRPr="0049501D" w:rsidRDefault="00A85A69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0"/>
        <w:gridCol w:w="1965"/>
        <w:gridCol w:w="420"/>
        <w:gridCol w:w="3270"/>
      </w:tblGrid>
      <w:tr w:rsidR="0049501D" w:rsidRPr="0049501D">
        <w:tc>
          <w:tcPr>
            <w:tcW w:w="33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</w:pPr>
            <w:r w:rsidRPr="0049501D">
              <w:t>Руководитель организации (уполномоченный представитель)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blPrEx>
          <w:tblBorders>
            <w:insideH w:val="none" w:sz="0" w:space="0" w:color="auto"/>
          </w:tblBorders>
        </w:tblPrEx>
        <w:tc>
          <w:tcPr>
            <w:tcW w:w="33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(расшифровка подписи)</w:t>
            </w:r>
          </w:p>
        </w:tc>
      </w:tr>
      <w:tr w:rsidR="0049501D" w:rsidRPr="0049501D">
        <w:tblPrEx>
          <w:tblBorders>
            <w:insideH w:val="none" w:sz="0" w:space="0" w:color="auto"/>
          </w:tblBorders>
        </w:tblPrEx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</w:pPr>
            <w:r w:rsidRPr="0049501D">
              <w:t>М.П.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blPrEx>
          <w:tblBorders>
            <w:insideH w:val="none" w:sz="0" w:space="0" w:color="auto"/>
          </w:tblBorders>
        </w:tblPrEx>
        <w:tc>
          <w:tcPr>
            <w:tcW w:w="33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</w:pPr>
            <w:r w:rsidRPr="0049501D">
              <w:t>Главный бухгалтер</w:t>
            </w:r>
          </w:p>
          <w:p w:rsidR="00A85A69" w:rsidRPr="0049501D" w:rsidRDefault="0049501D">
            <w:pPr>
              <w:pStyle w:val="ConsPlusNormal"/>
            </w:pPr>
            <w:r w:rsidRPr="0049501D">
              <w:t>(иное должностное лицо, на которое возложено ведение бухгалтерского учета)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</w:tr>
      <w:tr w:rsidR="0049501D" w:rsidRPr="0049501D">
        <w:tc>
          <w:tcPr>
            <w:tcW w:w="33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85A69" w:rsidRPr="0049501D" w:rsidRDefault="00A85A69">
            <w:pPr>
              <w:pStyle w:val="ConsPlusNormal"/>
            </w:pP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A69" w:rsidRPr="0049501D" w:rsidRDefault="0049501D">
            <w:pPr>
              <w:pStyle w:val="ConsPlusNormal"/>
              <w:jc w:val="center"/>
            </w:pPr>
            <w:r w:rsidRPr="0049501D">
              <w:t>(расшифровка подписи)</w:t>
            </w:r>
          </w:p>
        </w:tc>
      </w:tr>
      <w:bookmarkEnd w:id="0"/>
    </w:tbl>
    <w:p w:rsidR="00A85A69" w:rsidRPr="0049501D" w:rsidRDefault="00A85A69">
      <w:pPr>
        <w:pStyle w:val="ConsPlusNormal"/>
        <w:jc w:val="both"/>
      </w:pPr>
    </w:p>
    <w:sectPr w:rsidR="00A85A69" w:rsidRPr="0049501D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5A69"/>
    <w:rsid w:val="0049501D"/>
    <w:rsid w:val="00A8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>КонсультантПлюс Версия 4025.00.30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24.07.2025 N 463н
"Об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 по месту нахождения его обособленного подразделения, а также выделения структурных подразделений страхователя в самостоятельные классификационные единицы"
(Зарегистрировано в Минюсте России 15.10.2025 N 83840)</dc:title>
  <cp:lastModifiedBy>Юля</cp:lastModifiedBy>
  <cp:revision>2</cp:revision>
  <dcterms:created xsi:type="dcterms:W3CDTF">2025-10-16T11:52:00Z</dcterms:created>
  <dcterms:modified xsi:type="dcterms:W3CDTF">2025-10-16T11:56:00Z</dcterms:modified>
</cp:coreProperties>
</file>