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D2FD" w14:textId="77777777" w:rsidR="005B2E77" w:rsidRPr="003662BF" w:rsidRDefault="003662BF">
      <w:pPr>
        <w:pStyle w:val="ConsPlusNormal"/>
        <w:jc w:val="right"/>
        <w:outlineLvl w:val="0"/>
      </w:pPr>
      <w:r w:rsidRPr="003662BF">
        <w:t>Приложение N 8</w:t>
      </w:r>
    </w:p>
    <w:p w14:paraId="4D0905CE" w14:textId="77777777" w:rsidR="005B2E77" w:rsidRPr="003662BF" w:rsidRDefault="003662BF">
      <w:pPr>
        <w:pStyle w:val="ConsPlusNormal"/>
        <w:jc w:val="right"/>
      </w:pPr>
      <w:r w:rsidRPr="003662BF">
        <w:t>к приказу ФНС России</w:t>
      </w:r>
    </w:p>
    <w:p w14:paraId="6E309E21" w14:textId="77777777" w:rsidR="005B2E77" w:rsidRPr="003662BF" w:rsidRDefault="003662BF">
      <w:pPr>
        <w:pStyle w:val="ConsPlusNormal"/>
        <w:jc w:val="right"/>
      </w:pPr>
      <w:r w:rsidRPr="003662BF">
        <w:t>от 05.11.2024 N ЕД-7-3/989@</w:t>
      </w:r>
    </w:p>
    <w:p w14:paraId="5A2F4036" w14:textId="77777777" w:rsidR="005B2E77" w:rsidRPr="003662BF" w:rsidRDefault="005B2E77">
      <w:pPr>
        <w:pStyle w:val="ConsPlusNormal"/>
        <w:jc w:val="both"/>
      </w:pPr>
    </w:p>
    <w:p w14:paraId="61BF4AEE" w14:textId="77777777" w:rsidR="005B2E77" w:rsidRPr="003662BF" w:rsidRDefault="003662BF">
      <w:pPr>
        <w:pStyle w:val="ConsPlusTitle"/>
        <w:jc w:val="center"/>
      </w:pPr>
      <w:r w:rsidRPr="003662BF">
        <w:t>ФОРМАТ</w:t>
      </w:r>
    </w:p>
    <w:p w14:paraId="02AA7B36" w14:textId="77777777" w:rsidR="005B2E77" w:rsidRPr="003662BF" w:rsidRDefault="003662BF">
      <w:pPr>
        <w:pStyle w:val="ConsPlusTitle"/>
        <w:jc w:val="center"/>
      </w:pPr>
      <w:r w:rsidRPr="003662BF">
        <w:t>ПРЕДСТАВЛЕНИЯ СВЕДЕНИЙ ИЗ ЖУРНАЛА УЧЕТА ВЫСТАВЛЕННЫХ</w:t>
      </w:r>
    </w:p>
    <w:p w14:paraId="61456590" w14:textId="77777777" w:rsidR="005B2E77" w:rsidRPr="003662BF" w:rsidRDefault="003662BF">
      <w:pPr>
        <w:pStyle w:val="ConsPlusTitle"/>
        <w:jc w:val="center"/>
      </w:pPr>
      <w:r w:rsidRPr="003662BF">
        <w:t>СЧЕТОВ-ФАКТУР В ОТНОШЕНИИ ОПЕРАЦИЙ, ОСУЩЕСТВЛЯЕМЫХ</w:t>
      </w:r>
    </w:p>
    <w:p w14:paraId="3E561FD4" w14:textId="77777777" w:rsidR="005B2E77" w:rsidRPr="003662BF" w:rsidRDefault="003662BF">
      <w:pPr>
        <w:pStyle w:val="ConsPlusTitle"/>
        <w:jc w:val="center"/>
      </w:pPr>
      <w:r w:rsidRPr="003662BF">
        <w:t>В ИНТЕРЕСАХ ДРУГОГО ЛИЦА НА ОСНОВЕ ДОГОВОРОВ КОМИССИИ,</w:t>
      </w:r>
    </w:p>
    <w:p w14:paraId="090FE2AF" w14:textId="77777777" w:rsidR="005B2E77" w:rsidRPr="003662BF" w:rsidRDefault="003662BF">
      <w:pPr>
        <w:pStyle w:val="ConsPlusTitle"/>
        <w:jc w:val="center"/>
      </w:pPr>
      <w:r w:rsidRPr="003662BF">
        <w:t>АГЕНТСКИХ ДОГОВОРОВ ИЛИ НА ОСНОВЕ ДОГОВОРОВ ТРАНСПОРТНОЙ</w:t>
      </w:r>
    </w:p>
    <w:p w14:paraId="4177FECF" w14:textId="77777777" w:rsidR="005B2E77" w:rsidRPr="003662BF" w:rsidRDefault="003662BF">
      <w:pPr>
        <w:pStyle w:val="ConsPlusTitle"/>
        <w:jc w:val="center"/>
      </w:pPr>
      <w:r w:rsidRPr="003662BF">
        <w:t>ЭКСПЕДИЦИИ, ОТРАЖАЕМЫХ ЗА ИСТЕКШИЙ НАЛОГОВЫЙ ПЕРИОД,</w:t>
      </w:r>
    </w:p>
    <w:p w14:paraId="33771D9F" w14:textId="77777777" w:rsidR="005B2E77" w:rsidRPr="003662BF" w:rsidRDefault="003662BF">
      <w:pPr>
        <w:pStyle w:val="ConsPlusTitle"/>
        <w:jc w:val="center"/>
      </w:pPr>
      <w:r w:rsidRPr="003662BF">
        <w:t>ПЕРЕДАВАЕМЫХ В НАЛОГОВОЙ ДЕКЛАРАЦИИ ПО НАЛОГУ НА ДОБАВЛЕННУЮ</w:t>
      </w:r>
    </w:p>
    <w:p w14:paraId="7BB82F1B" w14:textId="77777777" w:rsidR="005B2E77" w:rsidRPr="003662BF" w:rsidRDefault="003662BF">
      <w:pPr>
        <w:pStyle w:val="ConsPlusTitle"/>
        <w:jc w:val="center"/>
      </w:pPr>
      <w:r w:rsidRPr="003662BF">
        <w:t>СТОИМОСТЬ В ЭЛЕКТРОННОЙ ФОРМЕ</w:t>
      </w:r>
    </w:p>
    <w:p w14:paraId="63F4108C" w14:textId="77777777" w:rsidR="005B2E77" w:rsidRPr="003662BF" w:rsidRDefault="005B2E77">
      <w:pPr>
        <w:pStyle w:val="ConsPlusNormal"/>
        <w:jc w:val="both"/>
      </w:pPr>
    </w:p>
    <w:p w14:paraId="252BC0E0" w14:textId="77777777" w:rsidR="005B2E77" w:rsidRPr="003662BF" w:rsidRDefault="003662BF">
      <w:pPr>
        <w:pStyle w:val="ConsPlusTitle"/>
        <w:jc w:val="center"/>
        <w:outlineLvl w:val="1"/>
      </w:pPr>
      <w:r w:rsidRPr="003662BF">
        <w:t>I. ОБЩИЕ СВЕДЕНИЯ</w:t>
      </w:r>
    </w:p>
    <w:p w14:paraId="1A930813" w14:textId="77777777" w:rsidR="005B2E77" w:rsidRPr="003662BF" w:rsidRDefault="005B2E77">
      <w:pPr>
        <w:pStyle w:val="ConsPlusNormal"/>
        <w:jc w:val="both"/>
      </w:pPr>
    </w:p>
    <w:p w14:paraId="15A98B4F" w14:textId="77777777" w:rsidR="005B2E77" w:rsidRPr="003662BF" w:rsidRDefault="003662BF">
      <w:pPr>
        <w:pStyle w:val="ConsPlusNormal"/>
        <w:ind w:firstLine="540"/>
        <w:jc w:val="both"/>
      </w:pPr>
      <w:r w:rsidRPr="003662BF">
        <w:t>1. Настоящий формат описывает требования к XML-файлам (далее - файл обмена) передачи в электронной форме сведений из журнала учета выставленных счетов-фактур в отношении операций, осуществляемых в интересах другого лица на основе догово</w:t>
      </w:r>
      <w:r w:rsidRPr="003662BF">
        <w:t>ров комиссии, агентских договоров или на основе договоров транспортной экспедиции, отражаемых за истекший налоговый период, представляемых в налоговой декларации по налогу на добавленную стоимость в налоговые органы.</w:t>
      </w:r>
    </w:p>
    <w:p w14:paraId="24521757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2. Номер версии настоящего формата 5.12</w:t>
      </w:r>
      <w:r w:rsidRPr="003662BF">
        <w:t>, часть III - V.</w:t>
      </w:r>
    </w:p>
    <w:p w14:paraId="7C561C93" w14:textId="77777777" w:rsidR="005B2E77" w:rsidRPr="003662BF" w:rsidRDefault="005B2E77">
      <w:pPr>
        <w:pStyle w:val="ConsPlusNormal"/>
        <w:jc w:val="both"/>
      </w:pPr>
    </w:p>
    <w:p w14:paraId="0E93278B" w14:textId="77777777" w:rsidR="005B2E77" w:rsidRPr="003662BF" w:rsidRDefault="003662BF">
      <w:pPr>
        <w:pStyle w:val="ConsPlusTitle"/>
        <w:jc w:val="center"/>
        <w:outlineLvl w:val="1"/>
      </w:pPr>
      <w:r w:rsidRPr="003662BF">
        <w:t>II. ОПИСАНИЕ ФАЙЛА ОБМЕНА</w:t>
      </w:r>
    </w:p>
    <w:p w14:paraId="3E60C7F4" w14:textId="77777777" w:rsidR="005B2E77" w:rsidRPr="003662BF" w:rsidRDefault="005B2E77">
      <w:pPr>
        <w:pStyle w:val="ConsPlusNormal"/>
        <w:jc w:val="both"/>
      </w:pPr>
    </w:p>
    <w:p w14:paraId="21E3A7EB" w14:textId="77777777" w:rsidR="005B2E77" w:rsidRPr="003662BF" w:rsidRDefault="003662BF">
      <w:pPr>
        <w:pStyle w:val="ConsPlusNormal"/>
        <w:ind w:firstLine="540"/>
        <w:jc w:val="both"/>
      </w:pPr>
      <w:r w:rsidRPr="003662BF">
        <w:t>3. Имя файла обмена должно иметь следующий вид:</w:t>
      </w:r>
    </w:p>
    <w:p w14:paraId="35ADB8C4" w14:textId="77777777" w:rsidR="005B2E77" w:rsidRPr="003662BF" w:rsidRDefault="003662BF">
      <w:pPr>
        <w:pStyle w:val="ConsPlusNormal"/>
        <w:spacing w:before="240"/>
        <w:ind w:firstLine="540"/>
        <w:jc w:val="both"/>
        <w:rPr>
          <w:lang w:val="en-US"/>
        </w:rPr>
      </w:pPr>
      <w:r w:rsidRPr="003662BF">
        <w:rPr>
          <w:lang w:val="en-US"/>
        </w:rPr>
        <w:t xml:space="preserve">R_T_A_K_O_GGGGMMDD_N, </w:t>
      </w:r>
      <w:r w:rsidRPr="003662BF">
        <w:t>где</w:t>
      </w:r>
      <w:r w:rsidRPr="003662BF">
        <w:rPr>
          <w:lang w:val="en-US"/>
        </w:rPr>
        <w:t>:</w:t>
      </w:r>
    </w:p>
    <w:p w14:paraId="6495FB3C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R_T - префикс, принимающий значение NO_NDS.10;</w:t>
      </w:r>
    </w:p>
    <w:p w14:paraId="68D42A4D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A_K - идентификатор получателя информации, где: A - идентификатор получателя, которому на</w:t>
      </w:r>
      <w:r w:rsidRPr="003662BF">
        <w:t>правляется файл обмена, K - идентификатор конечного получателя, для которого предназначена информация из данного файла обмена. Передача файла от отправителя к конечному получателю (A) может осуществляться в несколько этапов через другие налоговые органы, о</w:t>
      </w:r>
      <w:r w:rsidRPr="003662BF">
        <w:t>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</w:t>
      </w:r>
      <w:r w:rsidRPr="003662BF">
        <w:t>каторов A и K совпадают. Каждый из идентификаторов (A и K) имеет вид для налоговых органов - четырехразрядный код налогового органа;</w:t>
      </w:r>
    </w:p>
    <w:p w14:paraId="2E67AF54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O - идентификатор отправителя информации, имеет вид:</w:t>
      </w:r>
    </w:p>
    <w:p w14:paraId="5ABDFDCF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14:paraId="45BED54D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для физических лиц - двенадцатиразрядный код (ИНН физического лиц</w:t>
      </w:r>
      <w:r w:rsidRPr="003662BF">
        <w:t>а).</w:t>
      </w:r>
    </w:p>
    <w:p w14:paraId="4509C26A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GGGG - год формирования передаваемого файла, MM - месяц, DD - день;</w:t>
      </w:r>
    </w:p>
    <w:p w14:paraId="22743560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lastRenderedPageBreak/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14:paraId="5F3067AF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Расширение имени файла - xml. Расширение имени фай</w:t>
      </w:r>
      <w:r w:rsidRPr="003662BF">
        <w:t>ла может указываться как строчными, так и прописными буквами.</w:t>
      </w:r>
    </w:p>
    <w:p w14:paraId="5F068D2C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Параметры первой строки файла обмена</w:t>
      </w:r>
    </w:p>
    <w:p w14:paraId="1962C0B5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Первая строка XML-файла должна иметь следующий вид:</w:t>
      </w:r>
    </w:p>
    <w:p w14:paraId="7C878C8F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&lt;?xml version ="1.0" encoding ="windows-1251"?&gt;</w:t>
      </w:r>
    </w:p>
    <w:p w14:paraId="77283B9D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Имя файла, содержащего XML-схему файла обмена, должно име</w:t>
      </w:r>
      <w:r w:rsidRPr="003662BF">
        <w:t>ть следующий вид:</w:t>
      </w:r>
    </w:p>
    <w:p w14:paraId="5D83E501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NO_NDS.10_1_003_05_05_12_xx, где xx - номер версии схемы.</w:t>
      </w:r>
    </w:p>
    <w:p w14:paraId="27F531A7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Расширение имени файла - xsd.</w:t>
      </w:r>
    </w:p>
    <w:p w14:paraId="047EA8CA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XML-схема файла обмена приводится отдельным файлом и размещается на официальном сайте Федеральной налоговой службы.</w:t>
      </w:r>
    </w:p>
    <w:p w14:paraId="0A1E0E0D" w14:textId="381E1301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 xml:space="preserve">4. Логическая модель файла обмена </w:t>
      </w:r>
      <w:r w:rsidRPr="003662BF">
        <w:t xml:space="preserve">представлена в виде диаграммы структуры файла обмена на </w:t>
      </w:r>
      <w:r w:rsidRPr="003662BF">
        <w:t>рисунке 1</w:t>
      </w:r>
      <w:r w:rsidRPr="003662BF">
        <w:t xml:space="preserve"> настоящего формата. Элементами логической модели файла обмена являются элементы и атрибуты XML-файла. Перечень стру</w:t>
      </w:r>
      <w:r w:rsidRPr="003662BF">
        <w:t xml:space="preserve">ктурных элементов логической модели файла обмена и сведения о них приведены в </w:t>
      </w:r>
      <w:r w:rsidRPr="003662BF">
        <w:t>таблицах 4.1</w:t>
      </w:r>
      <w:r w:rsidRPr="003662BF">
        <w:t xml:space="preserve"> - </w:t>
      </w:r>
      <w:r w:rsidRPr="003662BF">
        <w:t>4.9</w:t>
      </w:r>
      <w:r w:rsidRPr="003662BF">
        <w:t xml:space="preserve"> настоящего формата.</w:t>
      </w:r>
    </w:p>
    <w:p w14:paraId="3E0DB2D5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Для к</w:t>
      </w:r>
      <w:r w:rsidRPr="003662BF">
        <w:t>аждого структурного элемента логической модели файла обмена приводятся следующие сведения:</w:t>
      </w:r>
    </w:p>
    <w:p w14:paraId="2E92725E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наименование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</w:t>
      </w:r>
      <w:r w:rsidRPr="003662BF">
        <w:t xml:space="preserve"> Такая форма записи применяется при наличии в файле обмена только одного элемента из описанных в этой строке;</w:t>
      </w:r>
    </w:p>
    <w:p w14:paraId="433A4396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</w:t>
      </w:r>
      <w:r w:rsidRPr="003662BF">
        <w:t>ецификации XML;</w:t>
      </w:r>
    </w:p>
    <w:p w14:paraId="2D3F9740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XML-файла, "А" - простой элемент логиче</w:t>
      </w:r>
      <w:r w:rsidRPr="003662BF">
        <w:t>ской модели, реализованный в виде атрибута элемента XML-файла. Простой элемент логической модели не содержит вложенные элементы;</w:t>
      </w:r>
    </w:p>
    <w:p w14:paraId="7B9A5035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формат элемента. Формат элемента представляется следующими условными обозначениями: T - символьная строка; N - числовое значени</w:t>
      </w:r>
      <w:r w:rsidRPr="003662BF">
        <w:t>е (целое или дробное).</w:t>
      </w:r>
    </w:p>
    <w:p w14:paraId="6A03F8EA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</w:t>
      </w:r>
      <w:r w:rsidRPr="003662BF">
        <w:t>е если минимальное количество знаков равно 0, формат имеет вид T(0-k). В случае если максимальное количество знаков не ограничено, формат имеет вид T(n-).</w:t>
      </w:r>
    </w:p>
    <w:p w14:paraId="357105FF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lastRenderedPageBreak/>
        <w:t>Формат числового значения указывается в виде N(m.k), где: m - максимальное количество знаков в числе,</w:t>
      </w:r>
      <w:r w:rsidRPr="003662BF">
        <w:t xml:space="preserve"> включая целую и дробную часть числа без разделяющей десятичной точки и знака (для отрицательного числа), k - максимальное число знаков дробной части числа. Если число знаков дробной части числа равно 0 (то есть число целое), то формат числового значения и</w:t>
      </w:r>
      <w:r w:rsidRPr="003662BF">
        <w:t>меет вид N(m).</w:t>
      </w:r>
    </w:p>
    <w:p w14:paraId="4BFFCB12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Для простых элементов, являющихся базовыми в XML, таких как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2F1E5DA9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 xml:space="preserve">признак обязательности элемента определяет </w:t>
      </w:r>
      <w:r w:rsidRPr="003662BF">
        <w:t>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</w:t>
      </w:r>
      <w:r w:rsidRPr="003662BF">
        <w:t xml:space="preserve"> необязательно, то есть элемент может отсутствовать. Если элемент принимает ограниченный перечень значений (по классификатору, кодовому словарю), то признак обязательности элемента дополняется символом "К". В случае если количество реализаций элемента може</w:t>
      </w:r>
      <w:r w:rsidRPr="003662BF">
        <w:t>т быть более одной, то признак обязательности элемента дополняется символом "М".</w:t>
      </w:r>
    </w:p>
    <w:p w14:paraId="3AFBFA5B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 xml:space="preserve">К вышеперечисленным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</w:t>
      </w:r>
      <w:r w:rsidRPr="003662BF">
        <w:t>в графе "Дополнительная информация";</w:t>
      </w:r>
    </w:p>
    <w:p w14:paraId="6FC0465A" w14:textId="77777777" w:rsidR="005B2E77" w:rsidRPr="003662BF" w:rsidRDefault="003662BF">
      <w:pPr>
        <w:pStyle w:val="ConsPlusNormal"/>
        <w:spacing w:before="240"/>
        <w:ind w:firstLine="540"/>
        <w:jc w:val="both"/>
      </w:pPr>
      <w:r w:rsidRPr="003662BF">
        <w:t>дополнительная информация содержит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</w:t>
      </w:r>
      <w:r w:rsidRPr="003662BF">
        <w:t>граниченный перечень значений из классификатора (кодового словаря), указывается соответствующее наименование классификатора (кодового словаря) или приводится перечень возможных значений. Для классификатора (кодового словаря) может указываться ссылка на его</w:t>
      </w:r>
      <w:r w:rsidRPr="003662BF">
        <w:t xml:space="preserve"> местонахождение. Для элементов, использующих пользовательский тип данных, указывается наименование типового элемента.</w:t>
      </w:r>
    </w:p>
    <w:p w14:paraId="3E57EDF8" w14:textId="77777777" w:rsidR="005B2E77" w:rsidRPr="003662BF" w:rsidRDefault="005B2E77">
      <w:pPr>
        <w:pStyle w:val="ConsPlusNormal"/>
        <w:jc w:val="both"/>
      </w:pPr>
    </w:p>
    <w:p w14:paraId="4E5125EC" w14:textId="77777777" w:rsidR="005B2E77" w:rsidRPr="003662BF" w:rsidRDefault="003662BF">
      <w:pPr>
        <w:pStyle w:val="ConsPlusNormal"/>
        <w:jc w:val="center"/>
      </w:pPr>
      <w:r w:rsidRPr="003662BF">
        <w:rPr>
          <w:noProof/>
          <w:position w:val="-611"/>
        </w:rPr>
        <w:lastRenderedPageBreak/>
        <w:drawing>
          <wp:inline distT="0" distB="0" distL="0" distR="0" wp14:anchorId="644F61C7" wp14:editId="5467096D">
            <wp:extent cx="6015355" cy="7922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BEFB" w14:textId="77777777" w:rsidR="005B2E77" w:rsidRPr="003662BF" w:rsidRDefault="005B2E77">
      <w:pPr>
        <w:pStyle w:val="ConsPlusNormal"/>
        <w:jc w:val="both"/>
      </w:pPr>
    </w:p>
    <w:p w14:paraId="28335A68" w14:textId="77777777" w:rsidR="005B2E77" w:rsidRPr="003662BF" w:rsidRDefault="003662BF">
      <w:pPr>
        <w:pStyle w:val="ConsPlusNormal"/>
        <w:jc w:val="center"/>
      </w:pPr>
      <w:bookmarkStart w:id="0" w:name="P52"/>
      <w:bookmarkEnd w:id="0"/>
      <w:r w:rsidRPr="003662BF">
        <w:t>Рисунок 1. Диаграмма структуры файла обмена</w:t>
      </w:r>
    </w:p>
    <w:p w14:paraId="55201C99" w14:textId="77777777" w:rsidR="005B2E77" w:rsidRPr="003662BF" w:rsidRDefault="005B2E77">
      <w:pPr>
        <w:pStyle w:val="ConsPlusNormal"/>
        <w:jc w:val="both"/>
      </w:pPr>
    </w:p>
    <w:p w14:paraId="4BF60B19" w14:textId="77777777" w:rsidR="005B2E77" w:rsidRPr="003662BF" w:rsidRDefault="003662BF">
      <w:pPr>
        <w:pStyle w:val="ConsPlusNormal"/>
        <w:jc w:val="right"/>
      </w:pPr>
      <w:r w:rsidRPr="003662BF">
        <w:t>Таблица 4.1</w:t>
      </w:r>
    </w:p>
    <w:p w14:paraId="39149F0A" w14:textId="77777777" w:rsidR="005B2E77" w:rsidRPr="003662BF" w:rsidRDefault="005B2E77">
      <w:pPr>
        <w:pStyle w:val="ConsPlusNormal"/>
        <w:jc w:val="both"/>
      </w:pPr>
    </w:p>
    <w:p w14:paraId="67261E1E" w14:textId="77777777" w:rsidR="005B2E77" w:rsidRPr="003662BF" w:rsidRDefault="003662BF">
      <w:pPr>
        <w:pStyle w:val="ConsPlusNormal"/>
        <w:jc w:val="center"/>
      </w:pPr>
      <w:bookmarkStart w:id="1" w:name="P56"/>
      <w:bookmarkEnd w:id="1"/>
      <w:r w:rsidRPr="003662BF">
        <w:lastRenderedPageBreak/>
        <w:t>Файл обмена (Файл)</w:t>
      </w:r>
    </w:p>
    <w:p w14:paraId="3C5E5CC9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1578"/>
        <w:gridCol w:w="1052"/>
        <w:gridCol w:w="1052"/>
        <w:gridCol w:w="1707"/>
        <w:gridCol w:w="2645"/>
      </w:tblGrid>
      <w:tr w:rsidR="003662BF" w:rsidRPr="003662BF" w14:paraId="4678B49A" w14:textId="77777777" w:rsidTr="003662BF">
        <w:tc>
          <w:tcPr>
            <w:tcW w:w="1112" w:type="pct"/>
          </w:tcPr>
          <w:p w14:paraId="0C74366E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64" w:type="pct"/>
          </w:tcPr>
          <w:p w14:paraId="6158BE99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509" w:type="pct"/>
          </w:tcPr>
          <w:p w14:paraId="2494ECF8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509" w:type="pct"/>
          </w:tcPr>
          <w:p w14:paraId="0053A377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826" w:type="pct"/>
          </w:tcPr>
          <w:p w14:paraId="23B2B6A4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280" w:type="pct"/>
          </w:tcPr>
          <w:p w14:paraId="1A158414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689E73C4" w14:textId="77777777" w:rsidTr="003662BF">
        <w:tc>
          <w:tcPr>
            <w:tcW w:w="1112" w:type="pct"/>
          </w:tcPr>
          <w:p w14:paraId="1FB560C6" w14:textId="77777777" w:rsidR="005B2E77" w:rsidRPr="003662BF" w:rsidRDefault="003662BF">
            <w:pPr>
              <w:pStyle w:val="ConsPlusNormal"/>
            </w:pPr>
            <w:r w:rsidRPr="003662BF">
              <w:t>Идентификатор файла</w:t>
            </w:r>
          </w:p>
        </w:tc>
        <w:tc>
          <w:tcPr>
            <w:tcW w:w="764" w:type="pct"/>
          </w:tcPr>
          <w:p w14:paraId="0C4E43D4" w14:textId="77777777" w:rsidR="005B2E77" w:rsidRPr="003662BF" w:rsidRDefault="003662BF">
            <w:pPr>
              <w:pStyle w:val="ConsPlusNormal"/>
              <w:jc w:val="center"/>
            </w:pPr>
            <w:r w:rsidRPr="003662BF">
              <w:t>ИдФайл</w:t>
            </w:r>
          </w:p>
        </w:tc>
        <w:tc>
          <w:tcPr>
            <w:tcW w:w="509" w:type="pct"/>
          </w:tcPr>
          <w:p w14:paraId="318CE2D3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509" w:type="pct"/>
          </w:tcPr>
          <w:p w14:paraId="04E68515" w14:textId="77777777" w:rsidR="005B2E77" w:rsidRPr="003662BF" w:rsidRDefault="003662BF">
            <w:pPr>
              <w:pStyle w:val="ConsPlusNormal"/>
              <w:jc w:val="center"/>
            </w:pPr>
            <w:r w:rsidRPr="003662BF">
              <w:t>T(1-255)</w:t>
            </w:r>
          </w:p>
        </w:tc>
        <w:tc>
          <w:tcPr>
            <w:tcW w:w="826" w:type="pct"/>
          </w:tcPr>
          <w:p w14:paraId="1A8C3499" w14:textId="77777777" w:rsidR="005B2E77" w:rsidRPr="003662BF" w:rsidRDefault="003662BF">
            <w:pPr>
              <w:pStyle w:val="ConsPlusNormal"/>
              <w:jc w:val="center"/>
            </w:pPr>
            <w:r w:rsidRPr="003662BF">
              <w:t>ОУ</w:t>
            </w:r>
          </w:p>
        </w:tc>
        <w:tc>
          <w:tcPr>
            <w:tcW w:w="1280" w:type="pct"/>
          </w:tcPr>
          <w:p w14:paraId="0FCA8D61" w14:textId="77777777" w:rsidR="005B2E77" w:rsidRPr="003662BF" w:rsidRDefault="003662BF">
            <w:pPr>
              <w:pStyle w:val="ConsPlusNormal"/>
            </w:pPr>
            <w:r w:rsidRPr="003662BF">
              <w:t>Содержит (повторяет) имя сформированного файла (без расширения)</w:t>
            </w:r>
          </w:p>
        </w:tc>
      </w:tr>
      <w:tr w:rsidR="003662BF" w:rsidRPr="003662BF" w14:paraId="4E72284F" w14:textId="77777777" w:rsidTr="003662BF">
        <w:tc>
          <w:tcPr>
            <w:tcW w:w="1112" w:type="pct"/>
          </w:tcPr>
          <w:p w14:paraId="21CC0284" w14:textId="77777777" w:rsidR="005B2E77" w:rsidRPr="003662BF" w:rsidRDefault="003662BF">
            <w:pPr>
              <w:pStyle w:val="ConsPlusNormal"/>
            </w:pPr>
            <w:r w:rsidRPr="003662BF">
              <w:t>Версия программы, с помощью которой сформирован файл</w:t>
            </w:r>
          </w:p>
        </w:tc>
        <w:tc>
          <w:tcPr>
            <w:tcW w:w="764" w:type="pct"/>
          </w:tcPr>
          <w:p w14:paraId="2A895367" w14:textId="77777777" w:rsidR="005B2E77" w:rsidRPr="003662BF" w:rsidRDefault="003662BF">
            <w:pPr>
              <w:pStyle w:val="ConsPlusNormal"/>
              <w:jc w:val="center"/>
            </w:pPr>
            <w:r w:rsidRPr="003662BF">
              <w:t>ВерсПрог</w:t>
            </w:r>
          </w:p>
        </w:tc>
        <w:tc>
          <w:tcPr>
            <w:tcW w:w="509" w:type="pct"/>
          </w:tcPr>
          <w:p w14:paraId="71515AE6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509" w:type="pct"/>
          </w:tcPr>
          <w:p w14:paraId="59192A81" w14:textId="77777777" w:rsidR="005B2E77" w:rsidRPr="003662BF" w:rsidRDefault="003662BF">
            <w:pPr>
              <w:pStyle w:val="ConsPlusNormal"/>
              <w:jc w:val="center"/>
            </w:pPr>
            <w:r w:rsidRPr="003662BF">
              <w:t>T(1-40)</w:t>
            </w:r>
          </w:p>
        </w:tc>
        <w:tc>
          <w:tcPr>
            <w:tcW w:w="826" w:type="pct"/>
          </w:tcPr>
          <w:p w14:paraId="358087EE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280" w:type="pct"/>
          </w:tcPr>
          <w:p w14:paraId="1EEB92F9" w14:textId="77777777" w:rsidR="005B2E77" w:rsidRPr="003662BF" w:rsidRDefault="005B2E77">
            <w:pPr>
              <w:pStyle w:val="ConsPlusNormal"/>
            </w:pPr>
          </w:p>
        </w:tc>
      </w:tr>
      <w:tr w:rsidR="003662BF" w:rsidRPr="003662BF" w14:paraId="6FA5D804" w14:textId="77777777" w:rsidTr="003662BF">
        <w:tblPrEx>
          <w:tblBorders>
            <w:insideH w:val="nil"/>
          </w:tblBorders>
        </w:tblPrEx>
        <w:tc>
          <w:tcPr>
            <w:tcW w:w="1112" w:type="pct"/>
            <w:tcBorders>
              <w:bottom w:val="nil"/>
            </w:tcBorders>
          </w:tcPr>
          <w:p w14:paraId="0C812DFA" w14:textId="77777777" w:rsidR="005B2E77" w:rsidRPr="003662BF" w:rsidRDefault="003662BF">
            <w:pPr>
              <w:pStyle w:val="ConsPlusNormal"/>
            </w:pPr>
            <w:r w:rsidRPr="003662BF">
              <w:t>Версия формата</w:t>
            </w:r>
          </w:p>
        </w:tc>
        <w:tc>
          <w:tcPr>
            <w:tcW w:w="764" w:type="pct"/>
            <w:tcBorders>
              <w:bottom w:val="nil"/>
            </w:tcBorders>
          </w:tcPr>
          <w:p w14:paraId="52CD8A0A" w14:textId="77777777" w:rsidR="005B2E77" w:rsidRPr="003662BF" w:rsidRDefault="003662BF">
            <w:pPr>
              <w:pStyle w:val="ConsPlusNormal"/>
              <w:jc w:val="center"/>
            </w:pPr>
            <w:r w:rsidRPr="003662BF">
              <w:t>ВерсФорм</w:t>
            </w:r>
          </w:p>
        </w:tc>
        <w:tc>
          <w:tcPr>
            <w:tcW w:w="509" w:type="pct"/>
            <w:tcBorders>
              <w:bottom w:val="nil"/>
            </w:tcBorders>
          </w:tcPr>
          <w:p w14:paraId="323580A5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509" w:type="pct"/>
            <w:tcBorders>
              <w:bottom w:val="nil"/>
            </w:tcBorders>
          </w:tcPr>
          <w:p w14:paraId="4994F9B5" w14:textId="77777777" w:rsidR="005B2E77" w:rsidRPr="003662BF" w:rsidRDefault="003662BF">
            <w:pPr>
              <w:pStyle w:val="ConsPlusNormal"/>
              <w:jc w:val="center"/>
            </w:pPr>
            <w:r w:rsidRPr="003662BF">
              <w:t>T(1-5)</w:t>
            </w:r>
          </w:p>
        </w:tc>
        <w:tc>
          <w:tcPr>
            <w:tcW w:w="826" w:type="pct"/>
            <w:tcBorders>
              <w:bottom w:val="nil"/>
            </w:tcBorders>
          </w:tcPr>
          <w:p w14:paraId="733C5E55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280" w:type="pct"/>
            <w:tcBorders>
              <w:bottom w:val="nil"/>
            </w:tcBorders>
          </w:tcPr>
          <w:p w14:paraId="6DFBCAF4" w14:textId="77777777" w:rsidR="005B2E77" w:rsidRPr="003662BF" w:rsidRDefault="003662BF">
            <w:pPr>
              <w:pStyle w:val="ConsPlusNormal"/>
            </w:pPr>
            <w:r w:rsidRPr="003662BF">
              <w:t>Принимает значение: 5.12</w:t>
            </w:r>
          </w:p>
        </w:tc>
      </w:tr>
      <w:tr w:rsidR="003662BF" w:rsidRPr="003662BF" w14:paraId="080CF1B8" w14:textId="77777777" w:rsidTr="003662BF">
        <w:tc>
          <w:tcPr>
            <w:tcW w:w="1112" w:type="pct"/>
          </w:tcPr>
          <w:p w14:paraId="485D0884" w14:textId="77777777" w:rsidR="005B2E77" w:rsidRPr="003662BF" w:rsidRDefault="003662BF">
            <w:pPr>
              <w:pStyle w:val="ConsPlusNormal"/>
            </w:pPr>
            <w:r w:rsidRPr="003662BF">
              <w:t>Состав и структура документа</w:t>
            </w:r>
          </w:p>
        </w:tc>
        <w:tc>
          <w:tcPr>
            <w:tcW w:w="764" w:type="pct"/>
          </w:tcPr>
          <w:p w14:paraId="341C7B8F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Документ</w:t>
            </w:r>
          </w:p>
        </w:tc>
        <w:tc>
          <w:tcPr>
            <w:tcW w:w="509" w:type="pct"/>
          </w:tcPr>
          <w:p w14:paraId="43BCDAFD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509" w:type="pct"/>
          </w:tcPr>
          <w:p w14:paraId="3F2A0509" w14:textId="77777777" w:rsidR="005B2E77" w:rsidRPr="003662BF" w:rsidRDefault="005B2E77">
            <w:pPr>
              <w:pStyle w:val="ConsPlusNormal"/>
            </w:pPr>
          </w:p>
        </w:tc>
        <w:tc>
          <w:tcPr>
            <w:tcW w:w="826" w:type="pct"/>
          </w:tcPr>
          <w:p w14:paraId="4A0FFE0A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280" w:type="pct"/>
          </w:tcPr>
          <w:p w14:paraId="6291A251" w14:textId="457504FE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4.2</w:t>
            </w:r>
          </w:p>
        </w:tc>
      </w:tr>
    </w:tbl>
    <w:p w14:paraId="73A1CFB8" w14:textId="77777777" w:rsidR="005B2E77" w:rsidRPr="003662BF" w:rsidRDefault="005B2E77">
      <w:pPr>
        <w:pStyle w:val="ConsPlusNormal"/>
        <w:jc w:val="both"/>
      </w:pPr>
    </w:p>
    <w:p w14:paraId="21AAC8AC" w14:textId="77777777" w:rsidR="005B2E77" w:rsidRPr="003662BF" w:rsidRDefault="003662BF">
      <w:pPr>
        <w:pStyle w:val="ConsPlusNormal"/>
        <w:jc w:val="right"/>
      </w:pPr>
      <w:r w:rsidRPr="003662BF">
        <w:t>Таблица 4.2</w:t>
      </w:r>
    </w:p>
    <w:p w14:paraId="2FE127A8" w14:textId="77777777" w:rsidR="005B2E77" w:rsidRPr="003662BF" w:rsidRDefault="005B2E77">
      <w:pPr>
        <w:pStyle w:val="ConsPlusNormal"/>
        <w:jc w:val="both"/>
      </w:pPr>
    </w:p>
    <w:p w14:paraId="6BBB2235" w14:textId="77777777" w:rsidR="005B2E77" w:rsidRPr="003662BF" w:rsidRDefault="003662BF">
      <w:pPr>
        <w:pStyle w:val="ConsPlusNormal"/>
        <w:jc w:val="center"/>
      </w:pPr>
      <w:bookmarkStart w:id="2" w:name="P91"/>
      <w:bookmarkEnd w:id="2"/>
      <w:r w:rsidRPr="003662BF">
        <w:t>Состав и структура документа (Документ)</w:t>
      </w:r>
    </w:p>
    <w:p w14:paraId="051C44B7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1"/>
        <w:gridCol w:w="1633"/>
        <w:gridCol w:w="1052"/>
        <w:gridCol w:w="1052"/>
        <w:gridCol w:w="1707"/>
        <w:gridCol w:w="2616"/>
      </w:tblGrid>
      <w:tr w:rsidR="003662BF" w:rsidRPr="003662BF" w14:paraId="6C2D21CE" w14:textId="77777777" w:rsidTr="003662BF">
        <w:tc>
          <w:tcPr>
            <w:tcW w:w="1339" w:type="pct"/>
          </w:tcPr>
          <w:p w14:paraId="2884E4E4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11" w:type="pct"/>
          </w:tcPr>
          <w:p w14:paraId="0D4DD274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D8F5486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</w:tcPr>
          <w:p w14:paraId="7EAA9535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</w:tcPr>
          <w:p w14:paraId="712B0E42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</w:tcPr>
          <w:p w14:paraId="1BCEEB7F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6171A610" w14:textId="77777777" w:rsidTr="003662BF">
        <w:tc>
          <w:tcPr>
            <w:tcW w:w="1339" w:type="pct"/>
          </w:tcPr>
          <w:p w14:paraId="1A76BE4B" w14:textId="77777777" w:rsidR="005B2E77" w:rsidRPr="003662BF" w:rsidRDefault="003662BF">
            <w:pPr>
              <w:pStyle w:val="ConsPlusNormal"/>
            </w:pPr>
            <w:r w:rsidRPr="003662BF">
              <w:t>Индекс</w:t>
            </w:r>
          </w:p>
        </w:tc>
        <w:tc>
          <w:tcPr>
            <w:tcW w:w="711" w:type="pct"/>
          </w:tcPr>
          <w:p w14:paraId="586F10CC" w14:textId="77777777" w:rsidR="005B2E77" w:rsidRPr="003662BF" w:rsidRDefault="003662BF">
            <w:pPr>
              <w:pStyle w:val="ConsPlusNormal"/>
              <w:jc w:val="center"/>
            </w:pPr>
            <w:r w:rsidRPr="003662BF">
              <w:t>Индекс</w:t>
            </w:r>
          </w:p>
        </w:tc>
        <w:tc>
          <w:tcPr>
            <w:tcW w:w="452" w:type="pct"/>
          </w:tcPr>
          <w:p w14:paraId="37E43BE0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49D9CB14" w14:textId="77777777" w:rsidR="005B2E77" w:rsidRPr="003662BF" w:rsidRDefault="003662BF">
            <w:pPr>
              <w:pStyle w:val="ConsPlusNormal"/>
              <w:jc w:val="center"/>
            </w:pPr>
            <w:r w:rsidRPr="003662BF">
              <w:t>T(=7)</w:t>
            </w:r>
          </w:p>
        </w:tc>
        <w:tc>
          <w:tcPr>
            <w:tcW w:w="544" w:type="pct"/>
          </w:tcPr>
          <w:p w14:paraId="43509BC7" w14:textId="77777777" w:rsidR="005B2E77" w:rsidRPr="003662BF" w:rsidRDefault="003662BF">
            <w:pPr>
              <w:pStyle w:val="ConsPlusNormal"/>
              <w:jc w:val="center"/>
            </w:pPr>
            <w:r w:rsidRPr="003662BF">
              <w:t>ОК</w:t>
            </w:r>
          </w:p>
        </w:tc>
        <w:tc>
          <w:tcPr>
            <w:tcW w:w="1506" w:type="pct"/>
          </w:tcPr>
          <w:p w14:paraId="0674EF26" w14:textId="77777777" w:rsidR="005B2E77" w:rsidRPr="003662BF" w:rsidRDefault="003662BF">
            <w:pPr>
              <w:pStyle w:val="ConsPlusNormal"/>
            </w:pPr>
            <w:r w:rsidRPr="003662BF">
              <w:t>Типовой элемент &lt;КНДТип&gt;.</w:t>
            </w:r>
          </w:p>
          <w:p w14:paraId="4F072DB7" w14:textId="77777777" w:rsidR="005B2E77" w:rsidRPr="003662BF" w:rsidRDefault="003662BF">
            <w:pPr>
              <w:pStyle w:val="ConsPlusNormal"/>
            </w:pPr>
            <w:r w:rsidRPr="003662BF">
              <w:t>Принимает значение: 0000100</w:t>
            </w:r>
          </w:p>
        </w:tc>
      </w:tr>
      <w:tr w:rsidR="003662BF" w:rsidRPr="003662BF" w14:paraId="03E2D8B9" w14:textId="77777777" w:rsidTr="003662BF">
        <w:tc>
          <w:tcPr>
            <w:tcW w:w="1339" w:type="pct"/>
          </w:tcPr>
          <w:p w14:paraId="5FFC92D2" w14:textId="77777777" w:rsidR="005B2E77" w:rsidRPr="003662BF" w:rsidRDefault="003662BF">
            <w:pPr>
              <w:pStyle w:val="ConsPlusNormal"/>
            </w:pPr>
            <w:r w:rsidRPr="003662BF">
              <w:t>Номер корректировки</w:t>
            </w:r>
          </w:p>
        </w:tc>
        <w:tc>
          <w:tcPr>
            <w:tcW w:w="711" w:type="pct"/>
          </w:tcPr>
          <w:p w14:paraId="7799686A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НомКорр</w:t>
            </w:r>
          </w:p>
        </w:tc>
        <w:tc>
          <w:tcPr>
            <w:tcW w:w="452" w:type="pct"/>
          </w:tcPr>
          <w:p w14:paraId="53479A73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7CFD1600" w14:textId="77777777" w:rsidR="005B2E77" w:rsidRPr="003662BF" w:rsidRDefault="003662BF">
            <w:pPr>
              <w:pStyle w:val="ConsPlusNormal"/>
              <w:jc w:val="center"/>
            </w:pPr>
            <w:r w:rsidRPr="003662BF">
              <w:t>N(3)</w:t>
            </w:r>
          </w:p>
        </w:tc>
        <w:tc>
          <w:tcPr>
            <w:tcW w:w="544" w:type="pct"/>
          </w:tcPr>
          <w:p w14:paraId="1441F13E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40D09916" w14:textId="77777777" w:rsidR="005B2E77" w:rsidRPr="003662BF" w:rsidRDefault="003662BF">
            <w:pPr>
              <w:pStyle w:val="ConsPlusNormal"/>
            </w:pPr>
            <w:r w:rsidRPr="003662BF">
              <w:t>Принимает значение:</w:t>
            </w:r>
          </w:p>
          <w:p w14:paraId="1D8DB85C" w14:textId="77777777" w:rsidR="005B2E77" w:rsidRPr="003662BF" w:rsidRDefault="003662BF">
            <w:pPr>
              <w:pStyle w:val="ConsPlusNormal"/>
            </w:pPr>
            <w:r w:rsidRPr="003662BF">
              <w:t>0 - первичный документ, 1, 2, 3 и так далее -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14:paraId="60E67351" w14:textId="77777777" w:rsidR="005B2E77" w:rsidRPr="003662BF" w:rsidRDefault="003662BF">
            <w:pPr>
              <w:pStyle w:val="ConsPlusNormal"/>
            </w:pPr>
            <w:r w:rsidRPr="003662BF">
              <w:t>Элемент повторяет значение элемента &lt;НомКорр&gt; из файла с префиксом NO_NDS</w:t>
            </w:r>
          </w:p>
        </w:tc>
      </w:tr>
      <w:tr w:rsidR="003662BF" w:rsidRPr="003662BF" w14:paraId="27144168" w14:textId="77777777" w:rsidTr="003662BF">
        <w:tc>
          <w:tcPr>
            <w:tcW w:w="1339" w:type="pct"/>
          </w:tcPr>
          <w:p w14:paraId="30A0F312" w14:textId="77777777" w:rsidR="005B2E77" w:rsidRPr="003662BF" w:rsidRDefault="003662BF">
            <w:pPr>
              <w:pStyle w:val="ConsPlusNormal"/>
            </w:pPr>
            <w:r w:rsidRPr="003662BF">
              <w:lastRenderedPageBreak/>
              <w:t>Признак актуальности ранее представленных сведений (из журнала учета выставленных счетов-фактур в отношении операций, осуществляемых в интересах другого лица на основе договоров ком</w:t>
            </w:r>
            <w:r w:rsidRPr="003662BF">
              <w:t>иссии, агентских договоров или на основе договоров транспортной экспедиции, отражаемых за истекший налоговый период)</w:t>
            </w:r>
          </w:p>
        </w:tc>
        <w:tc>
          <w:tcPr>
            <w:tcW w:w="711" w:type="pct"/>
          </w:tcPr>
          <w:p w14:paraId="2999C66B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ПризнСвед10</w:t>
            </w:r>
          </w:p>
        </w:tc>
        <w:tc>
          <w:tcPr>
            <w:tcW w:w="452" w:type="pct"/>
          </w:tcPr>
          <w:p w14:paraId="0B5DB849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257391F4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T(=1)</w:t>
            </w:r>
          </w:p>
        </w:tc>
        <w:tc>
          <w:tcPr>
            <w:tcW w:w="544" w:type="pct"/>
          </w:tcPr>
          <w:p w14:paraId="5DB2F16A" w14:textId="77777777" w:rsidR="005B2E77" w:rsidRPr="003662BF" w:rsidRDefault="003662BF">
            <w:pPr>
              <w:pStyle w:val="ConsPlusNormal"/>
              <w:jc w:val="center"/>
            </w:pPr>
            <w:r w:rsidRPr="003662BF">
              <w:t>НКУ</w:t>
            </w:r>
          </w:p>
        </w:tc>
        <w:tc>
          <w:tcPr>
            <w:tcW w:w="1506" w:type="pct"/>
          </w:tcPr>
          <w:p w14:paraId="34E45D0E" w14:textId="77777777" w:rsidR="005B2E77" w:rsidRPr="003662BF" w:rsidRDefault="003662BF">
            <w:pPr>
              <w:pStyle w:val="ConsPlusNormal"/>
            </w:pPr>
            <w:r w:rsidRPr="003662BF">
              <w:t>Принимает значение:</w:t>
            </w:r>
          </w:p>
          <w:p w14:paraId="37D2AAFE" w14:textId="77777777" w:rsidR="005B2E77" w:rsidRPr="003662BF" w:rsidRDefault="003662BF">
            <w:pPr>
              <w:pStyle w:val="ConsPlusNormal"/>
            </w:pPr>
            <w:r w:rsidRPr="003662BF">
              <w:t>0 - сведения неактуальны |</w:t>
            </w:r>
          </w:p>
          <w:p w14:paraId="27F6A200" w14:textId="77777777" w:rsidR="005B2E77" w:rsidRPr="003662BF" w:rsidRDefault="003662BF">
            <w:pPr>
              <w:pStyle w:val="ConsPlusNormal"/>
            </w:pPr>
            <w:r w:rsidRPr="003662BF">
              <w:t>1 - сведения актуальны.</w:t>
            </w:r>
          </w:p>
          <w:p w14:paraId="3BB197AB" w14:textId="77777777" w:rsidR="005B2E77" w:rsidRPr="003662BF" w:rsidRDefault="003662BF">
            <w:pPr>
              <w:pStyle w:val="ConsPlusNormal"/>
            </w:pPr>
            <w:r w:rsidRPr="003662BF">
              <w:t>Элемент не применяется при подаче первичного</w:t>
            </w:r>
            <w:r w:rsidRPr="003662BF">
              <w:t xml:space="preserve"> документа, то есть &lt;НомКорр&gt;=0</w:t>
            </w:r>
          </w:p>
        </w:tc>
      </w:tr>
      <w:tr w:rsidR="003662BF" w:rsidRPr="003662BF" w14:paraId="265379E7" w14:textId="77777777" w:rsidTr="003662BF">
        <w:tc>
          <w:tcPr>
            <w:tcW w:w="1339" w:type="pct"/>
          </w:tcPr>
          <w:p w14:paraId="4F1DF4CB" w14:textId="77777777" w:rsidR="005B2E77" w:rsidRPr="003662BF" w:rsidRDefault="003662BF">
            <w:pPr>
              <w:pStyle w:val="ConsPlusNormal"/>
            </w:pPr>
            <w:r w:rsidRPr="003662BF">
              <w:t>Сведения из журнала учета выставленных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экспедиции, отражаемы</w:t>
            </w:r>
            <w:r w:rsidRPr="003662BF">
              <w:t>х за истекший налоговый период</w:t>
            </w:r>
          </w:p>
        </w:tc>
        <w:tc>
          <w:tcPr>
            <w:tcW w:w="711" w:type="pct"/>
          </w:tcPr>
          <w:p w14:paraId="4B44EA8F" w14:textId="77777777" w:rsidR="005B2E77" w:rsidRPr="003662BF" w:rsidRDefault="003662BF">
            <w:pPr>
              <w:pStyle w:val="ConsPlusNormal"/>
              <w:jc w:val="center"/>
            </w:pPr>
            <w:r w:rsidRPr="003662BF">
              <w:t>ЖУчВыстСчФ</w:t>
            </w:r>
          </w:p>
        </w:tc>
        <w:tc>
          <w:tcPr>
            <w:tcW w:w="452" w:type="pct"/>
          </w:tcPr>
          <w:p w14:paraId="2DE74F7C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8" w:type="pct"/>
          </w:tcPr>
          <w:p w14:paraId="1DE1123A" w14:textId="77777777" w:rsidR="005B2E77" w:rsidRPr="003662BF" w:rsidRDefault="005B2E77">
            <w:pPr>
              <w:pStyle w:val="ConsPlusNormal"/>
            </w:pPr>
          </w:p>
        </w:tc>
        <w:tc>
          <w:tcPr>
            <w:tcW w:w="544" w:type="pct"/>
          </w:tcPr>
          <w:p w14:paraId="5E850E2A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317D4BF5" w14:textId="7F12B0E0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4.3</w:t>
            </w:r>
            <w:r w:rsidRPr="003662BF">
              <w:t>.</w:t>
            </w:r>
          </w:p>
          <w:p w14:paraId="2ED7C2A8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&lt;ПризнСвед10&gt;=0 и не применяется при &lt;ПризнСвед10&gt;=1</w:t>
            </w:r>
          </w:p>
        </w:tc>
      </w:tr>
    </w:tbl>
    <w:p w14:paraId="6B7868B5" w14:textId="77777777" w:rsidR="005B2E77" w:rsidRPr="003662BF" w:rsidRDefault="005B2E77">
      <w:pPr>
        <w:pStyle w:val="ConsPlusNormal"/>
        <w:jc w:val="both"/>
      </w:pPr>
    </w:p>
    <w:p w14:paraId="0555E723" w14:textId="77777777" w:rsidR="005B2E77" w:rsidRPr="003662BF" w:rsidRDefault="003662BF">
      <w:pPr>
        <w:pStyle w:val="ConsPlusNormal"/>
        <w:jc w:val="right"/>
      </w:pPr>
      <w:r w:rsidRPr="003662BF">
        <w:t>Таблица 4.3</w:t>
      </w:r>
    </w:p>
    <w:p w14:paraId="4B90D519" w14:textId="77777777" w:rsidR="005B2E77" w:rsidRPr="003662BF" w:rsidRDefault="005B2E77">
      <w:pPr>
        <w:pStyle w:val="ConsPlusNormal"/>
        <w:jc w:val="both"/>
      </w:pPr>
    </w:p>
    <w:p w14:paraId="0E4C0071" w14:textId="77777777" w:rsidR="005B2E77" w:rsidRPr="003662BF" w:rsidRDefault="003662BF">
      <w:pPr>
        <w:pStyle w:val="ConsPlusNormal"/>
        <w:jc w:val="center"/>
      </w:pPr>
      <w:bookmarkStart w:id="3" w:name="P133"/>
      <w:bookmarkEnd w:id="3"/>
      <w:r w:rsidRPr="003662BF">
        <w:t>Сведения из журнала учета выставленных счетов-фактур</w:t>
      </w:r>
    </w:p>
    <w:p w14:paraId="14B9B928" w14:textId="77777777" w:rsidR="005B2E77" w:rsidRPr="003662BF" w:rsidRDefault="003662BF">
      <w:pPr>
        <w:pStyle w:val="ConsPlusNormal"/>
        <w:jc w:val="center"/>
      </w:pPr>
      <w:r w:rsidRPr="003662BF">
        <w:t>в отношении операций, осуществляемых в интересах другого</w:t>
      </w:r>
    </w:p>
    <w:p w14:paraId="3400FFA9" w14:textId="77777777" w:rsidR="005B2E77" w:rsidRPr="003662BF" w:rsidRDefault="003662BF">
      <w:pPr>
        <w:pStyle w:val="ConsPlusNormal"/>
        <w:jc w:val="center"/>
      </w:pPr>
      <w:r w:rsidRPr="003662BF">
        <w:t>лица на основе договоров комиссии, агентских договоров</w:t>
      </w:r>
    </w:p>
    <w:p w14:paraId="255CBEDA" w14:textId="77777777" w:rsidR="005B2E77" w:rsidRPr="003662BF" w:rsidRDefault="003662BF">
      <w:pPr>
        <w:pStyle w:val="ConsPlusNormal"/>
        <w:jc w:val="center"/>
      </w:pPr>
      <w:r w:rsidRPr="003662BF">
        <w:t>или на основе договоров транспортной экспедиции, отражаемых</w:t>
      </w:r>
    </w:p>
    <w:p w14:paraId="72127D78" w14:textId="77777777" w:rsidR="005B2E77" w:rsidRPr="003662BF" w:rsidRDefault="003662BF">
      <w:pPr>
        <w:pStyle w:val="ConsPlusNormal"/>
        <w:jc w:val="center"/>
      </w:pPr>
      <w:r w:rsidRPr="003662BF">
        <w:t>за истекший налоговый период (ЖУчВыстСчФ)</w:t>
      </w:r>
    </w:p>
    <w:p w14:paraId="4A646159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8"/>
        <w:gridCol w:w="2018"/>
        <w:gridCol w:w="1052"/>
        <w:gridCol w:w="1052"/>
        <w:gridCol w:w="1707"/>
        <w:gridCol w:w="2424"/>
      </w:tblGrid>
      <w:tr w:rsidR="003662BF" w:rsidRPr="003662BF" w14:paraId="7F8B13D4" w14:textId="77777777" w:rsidTr="003662BF">
        <w:tc>
          <w:tcPr>
            <w:tcW w:w="1339" w:type="pct"/>
          </w:tcPr>
          <w:p w14:paraId="07F77DCF" w14:textId="77777777" w:rsidR="005B2E77" w:rsidRPr="003662BF" w:rsidRDefault="003662BF">
            <w:pPr>
              <w:pStyle w:val="ConsPlusNormal"/>
              <w:jc w:val="center"/>
            </w:pPr>
            <w:r w:rsidRPr="003662BF">
              <w:lastRenderedPageBreak/>
              <w:t>Наименование элемента</w:t>
            </w:r>
          </w:p>
        </w:tc>
        <w:tc>
          <w:tcPr>
            <w:tcW w:w="711" w:type="pct"/>
          </w:tcPr>
          <w:p w14:paraId="3CA225F2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33969426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</w:tcPr>
          <w:p w14:paraId="32BE4A7A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</w:tcPr>
          <w:p w14:paraId="493BE789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</w:tcPr>
          <w:p w14:paraId="1A2E5BF9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7D7F86CA" w14:textId="77777777" w:rsidTr="003662BF">
        <w:tc>
          <w:tcPr>
            <w:tcW w:w="1339" w:type="pct"/>
          </w:tcPr>
          <w:p w14:paraId="1584AAF2" w14:textId="77777777" w:rsidR="005B2E77" w:rsidRPr="003662BF" w:rsidRDefault="003662BF">
            <w:pPr>
              <w:pStyle w:val="ConsPlusNormal"/>
            </w:pPr>
            <w:r w:rsidRPr="003662BF">
              <w:t>Сведения по строке из журнала учета выставленных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экспедиции, отражаемых за истекший налоговый</w:t>
            </w:r>
            <w:r w:rsidRPr="003662BF">
              <w:t xml:space="preserve"> период</w:t>
            </w:r>
          </w:p>
        </w:tc>
        <w:tc>
          <w:tcPr>
            <w:tcW w:w="711" w:type="pct"/>
          </w:tcPr>
          <w:p w14:paraId="1D9ED45E" w14:textId="77777777" w:rsidR="005B2E77" w:rsidRPr="003662BF" w:rsidRDefault="003662BF">
            <w:pPr>
              <w:pStyle w:val="ConsPlusNormal"/>
              <w:jc w:val="center"/>
            </w:pPr>
            <w:r w:rsidRPr="003662BF">
              <w:t>ЖУчВыстСчФСтр</w:t>
            </w:r>
          </w:p>
        </w:tc>
        <w:tc>
          <w:tcPr>
            <w:tcW w:w="452" w:type="pct"/>
          </w:tcPr>
          <w:p w14:paraId="7145D471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8" w:type="pct"/>
          </w:tcPr>
          <w:p w14:paraId="1EF3D908" w14:textId="77777777" w:rsidR="005B2E77" w:rsidRPr="003662BF" w:rsidRDefault="005B2E77">
            <w:pPr>
              <w:pStyle w:val="ConsPlusNormal"/>
            </w:pPr>
          </w:p>
        </w:tc>
        <w:tc>
          <w:tcPr>
            <w:tcW w:w="544" w:type="pct"/>
          </w:tcPr>
          <w:p w14:paraId="0BD9C3A1" w14:textId="77777777" w:rsidR="005B2E77" w:rsidRPr="003662BF" w:rsidRDefault="003662BF">
            <w:pPr>
              <w:pStyle w:val="ConsPlusNormal"/>
              <w:jc w:val="center"/>
            </w:pPr>
            <w:r w:rsidRPr="003662BF">
              <w:t>ОМ</w:t>
            </w:r>
          </w:p>
        </w:tc>
        <w:tc>
          <w:tcPr>
            <w:tcW w:w="1506" w:type="pct"/>
          </w:tcPr>
          <w:p w14:paraId="3C32A20C" w14:textId="49A9AC0A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4.4</w:t>
            </w:r>
          </w:p>
        </w:tc>
      </w:tr>
    </w:tbl>
    <w:p w14:paraId="2062EAD2" w14:textId="77777777" w:rsidR="005B2E77" w:rsidRPr="003662BF" w:rsidRDefault="005B2E77">
      <w:pPr>
        <w:pStyle w:val="ConsPlusNormal"/>
        <w:jc w:val="both"/>
      </w:pPr>
    </w:p>
    <w:p w14:paraId="0DD74273" w14:textId="77777777" w:rsidR="005B2E77" w:rsidRPr="003662BF" w:rsidRDefault="003662BF">
      <w:pPr>
        <w:pStyle w:val="ConsPlusNormal"/>
        <w:jc w:val="right"/>
      </w:pPr>
      <w:r w:rsidRPr="003662BF">
        <w:t>Таблица 4.4</w:t>
      </w:r>
    </w:p>
    <w:p w14:paraId="161CE62F" w14:textId="77777777" w:rsidR="005B2E77" w:rsidRPr="003662BF" w:rsidRDefault="005B2E77">
      <w:pPr>
        <w:pStyle w:val="ConsPlusNormal"/>
        <w:jc w:val="both"/>
      </w:pPr>
    </w:p>
    <w:p w14:paraId="6DB75996" w14:textId="77777777" w:rsidR="005B2E77" w:rsidRPr="003662BF" w:rsidRDefault="003662BF">
      <w:pPr>
        <w:pStyle w:val="ConsPlusNormal"/>
        <w:jc w:val="center"/>
      </w:pPr>
      <w:bookmarkStart w:id="4" w:name="P154"/>
      <w:bookmarkEnd w:id="4"/>
      <w:r w:rsidRPr="003662BF">
        <w:t>Сведения по строке из журнала учета выставленных</w:t>
      </w:r>
    </w:p>
    <w:p w14:paraId="2DF4B865" w14:textId="77777777" w:rsidR="005B2E77" w:rsidRPr="003662BF" w:rsidRDefault="003662BF">
      <w:pPr>
        <w:pStyle w:val="ConsPlusNormal"/>
        <w:jc w:val="center"/>
      </w:pPr>
      <w:r w:rsidRPr="003662BF">
        <w:t>счетов-фактур в отношении операций, осуществляемых</w:t>
      </w:r>
    </w:p>
    <w:p w14:paraId="2052B98F" w14:textId="77777777" w:rsidR="005B2E77" w:rsidRPr="003662BF" w:rsidRDefault="003662BF">
      <w:pPr>
        <w:pStyle w:val="ConsPlusNormal"/>
        <w:jc w:val="center"/>
      </w:pPr>
      <w:r w:rsidRPr="003662BF">
        <w:t>в интересах другого лица на основе договоров комиссии,</w:t>
      </w:r>
    </w:p>
    <w:p w14:paraId="20A565A3" w14:textId="77777777" w:rsidR="005B2E77" w:rsidRPr="003662BF" w:rsidRDefault="003662BF">
      <w:pPr>
        <w:pStyle w:val="ConsPlusNormal"/>
        <w:jc w:val="center"/>
      </w:pPr>
      <w:r w:rsidRPr="003662BF">
        <w:t>агентских договоров или на основе договоров транспортной</w:t>
      </w:r>
    </w:p>
    <w:p w14:paraId="0438EB05" w14:textId="77777777" w:rsidR="005B2E77" w:rsidRPr="003662BF" w:rsidRDefault="003662BF">
      <w:pPr>
        <w:pStyle w:val="ConsPlusNormal"/>
        <w:jc w:val="center"/>
      </w:pPr>
      <w:r w:rsidRPr="003662BF">
        <w:t>экспедиции, отражаемых за истекший налоговый</w:t>
      </w:r>
    </w:p>
    <w:p w14:paraId="169CD943" w14:textId="77777777" w:rsidR="005B2E77" w:rsidRPr="003662BF" w:rsidRDefault="003662BF">
      <w:pPr>
        <w:pStyle w:val="ConsPlusNormal"/>
        <w:jc w:val="center"/>
      </w:pPr>
      <w:r w:rsidRPr="003662BF">
        <w:t>период (ЖУчВыстСчФСтр)</w:t>
      </w:r>
    </w:p>
    <w:p w14:paraId="1A47ACE5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1"/>
        <w:gridCol w:w="1772"/>
        <w:gridCol w:w="1052"/>
        <w:gridCol w:w="1052"/>
        <w:gridCol w:w="1707"/>
        <w:gridCol w:w="2547"/>
      </w:tblGrid>
      <w:tr w:rsidR="003662BF" w:rsidRPr="003662BF" w14:paraId="02ECC8CB" w14:textId="77777777" w:rsidTr="003662BF">
        <w:tc>
          <w:tcPr>
            <w:tcW w:w="1339" w:type="pct"/>
          </w:tcPr>
          <w:p w14:paraId="4AC08098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11" w:type="pct"/>
          </w:tcPr>
          <w:p w14:paraId="561211EC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0E466840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</w:tcPr>
          <w:p w14:paraId="3E1A06BD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</w:tcPr>
          <w:p w14:paraId="07814FF0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</w:tcPr>
          <w:p w14:paraId="06E46469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0A9C9652" w14:textId="77777777" w:rsidTr="003662BF">
        <w:tc>
          <w:tcPr>
            <w:tcW w:w="1339" w:type="pct"/>
          </w:tcPr>
          <w:p w14:paraId="50DFD382" w14:textId="77777777" w:rsidR="005B2E77" w:rsidRPr="003662BF" w:rsidRDefault="003662BF">
            <w:pPr>
              <w:pStyle w:val="ConsPlusNormal"/>
            </w:pPr>
            <w:r w:rsidRPr="003662BF">
              <w:t>Порядковый номер</w:t>
            </w:r>
          </w:p>
        </w:tc>
        <w:tc>
          <w:tcPr>
            <w:tcW w:w="711" w:type="pct"/>
          </w:tcPr>
          <w:p w14:paraId="35C2122C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НомерПор</w:t>
            </w:r>
          </w:p>
        </w:tc>
        <w:tc>
          <w:tcPr>
            <w:tcW w:w="452" w:type="pct"/>
          </w:tcPr>
          <w:p w14:paraId="713FFAB2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3E818144" w14:textId="77777777" w:rsidR="005B2E77" w:rsidRPr="003662BF" w:rsidRDefault="003662BF">
            <w:pPr>
              <w:pStyle w:val="ConsPlusNormal"/>
              <w:jc w:val="center"/>
            </w:pPr>
            <w:r w:rsidRPr="003662BF">
              <w:t>N(12)</w:t>
            </w:r>
          </w:p>
        </w:tc>
        <w:tc>
          <w:tcPr>
            <w:tcW w:w="544" w:type="pct"/>
          </w:tcPr>
          <w:p w14:paraId="0948D843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4A9D2B8D" w14:textId="77777777" w:rsidR="005B2E77" w:rsidRPr="003662BF" w:rsidRDefault="003662BF">
            <w:pPr>
              <w:pStyle w:val="ConsPlusNormal"/>
            </w:pPr>
            <w:r w:rsidRPr="003662BF">
              <w:t>Принимает значение от 1 и более</w:t>
            </w:r>
          </w:p>
        </w:tc>
      </w:tr>
      <w:tr w:rsidR="003662BF" w:rsidRPr="003662BF" w14:paraId="3FE6179E" w14:textId="77777777" w:rsidTr="003662BF">
        <w:tc>
          <w:tcPr>
            <w:tcW w:w="1339" w:type="pct"/>
          </w:tcPr>
          <w:p w14:paraId="343F6FF4" w14:textId="77777777" w:rsidR="005B2E77" w:rsidRPr="003662BF" w:rsidRDefault="003662BF">
            <w:pPr>
              <w:pStyle w:val="ConsPlusNormal"/>
            </w:pPr>
            <w:r w:rsidRPr="003662BF">
              <w:t>Номер счета-фактуры</w:t>
            </w:r>
          </w:p>
        </w:tc>
        <w:tc>
          <w:tcPr>
            <w:tcW w:w="711" w:type="pct"/>
          </w:tcPr>
          <w:p w14:paraId="00B6A4E8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НомСчФПрод</w:t>
            </w:r>
          </w:p>
        </w:tc>
        <w:tc>
          <w:tcPr>
            <w:tcW w:w="452" w:type="pct"/>
          </w:tcPr>
          <w:p w14:paraId="79E113C5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4AC07550" w14:textId="77777777" w:rsidR="005B2E77" w:rsidRPr="003662BF" w:rsidRDefault="003662BF">
            <w:pPr>
              <w:pStyle w:val="ConsPlusNormal"/>
              <w:jc w:val="center"/>
            </w:pPr>
            <w:r w:rsidRPr="003662BF">
              <w:t>T(1-1000)</w:t>
            </w:r>
          </w:p>
        </w:tc>
        <w:tc>
          <w:tcPr>
            <w:tcW w:w="544" w:type="pct"/>
          </w:tcPr>
          <w:p w14:paraId="5461501C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344B180A" w14:textId="77777777" w:rsidR="005B2E77" w:rsidRPr="003662BF" w:rsidRDefault="003662BF">
            <w:pPr>
              <w:pStyle w:val="ConsPlusNormal"/>
            </w:pPr>
            <w:r w:rsidRPr="003662BF">
              <w:t xml:space="preserve">Может указываться перечень номеров таможенных деклараций. В случае указания более одного номера таможенной декларации разделителем между </w:t>
            </w:r>
            <w:r w:rsidRPr="003662BF">
              <w:lastRenderedPageBreak/>
              <w:t>ними является точка с запятой</w:t>
            </w:r>
          </w:p>
        </w:tc>
      </w:tr>
      <w:tr w:rsidR="003662BF" w:rsidRPr="003662BF" w14:paraId="134B5842" w14:textId="77777777" w:rsidTr="003662BF">
        <w:tc>
          <w:tcPr>
            <w:tcW w:w="1339" w:type="pct"/>
          </w:tcPr>
          <w:p w14:paraId="7924D605" w14:textId="77777777" w:rsidR="005B2E77" w:rsidRPr="003662BF" w:rsidRDefault="003662BF">
            <w:pPr>
              <w:pStyle w:val="ConsPlusNormal"/>
            </w:pPr>
            <w:r w:rsidRPr="003662BF">
              <w:lastRenderedPageBreak/>
              <w:t>Дата счета-фактуры</w:t>
            </w:r>
          </w:p>
        </w:tc>
        <w:tc>
          <w:tcPr>
            <w:tcW w:w="711" w:type="pct"/>
          </w:tcPr>
          <w:p w14:paraId="153384EA" w14:textId="77777777" w:rsidR="005B2E77" w:rsidRPr="003662BF" w:rsidRDefault="003662BF">
            <w:pPr>
              <w:pStyle w:val="ConsPlusNormal"/>
              <w:jc w:val="center"/>
            </w:pPr>
            <w:r w:rsidRPr="003662BF">
              <w:t>ДатаСчФПрод</w:t>
            </w:r>
          </w:p>
        </w:tc>
        <w:tc>
          <w:tcPr>
            <w:tcW w:w="452" w:type="pct"/>
          </w:tcPr>
          <w:p w14:paraId="747ECBAA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3F581D9D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T(=10)</w:t>
            </w:r>
          </w:p>
        </w:tc>
        <w:tc>
          <w:tcPr>
            <w:tcW w:w="544" w:type="pct"/>
          </w:tcPr>
          <w:p w14:paraId="3274D665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4751A9AC" w14:textId="77777777" w:rsidR="005B2E77" w:rsidRPr="003662BF" w:rsidRDefault="003662BF">
            <w:pPr>
              <w:pStyle w:val="ConsPlusNormal"/>
            </w:pPr>
            <w:r w:rsidRPr="003662BF">
              <w:t>Типовой элемент &lt;ДатаТип&gt;.</w:t>
            </w:r>
          </w:p>
          <w:p w14:paraId="22E7022E" w14:textId="77777777" w:rsidR="005B2E77" w:rsidRPr="003662BF" w:rsidRDefault="003662BF">
            <w:pPr>
              <w:pStyle w:val="ConsPlusNormal"/>
            </w:pPr>
            <w:r w:rsidRPr="003662BF">
              <w:t>Дата в формате ДД.М</w:t>
            </w:r>
            <w:r w:rsidRPr="003662BF">
              <w:t>М.ГГГГ</w:t>
            </w:r>
          </w:p>
        </w:tc>
      </w:tr>
      <w:tr w:rsidR="003662BF" w:rsidRPr="003662BF" w14:paraId="35DC69FA" w14:textId="77777777" w:rsidTr="003662BF">
        <w:tc>
          <w:tcPr>
            <w:tcW w:w="1339" w:type="pct"/>
          </w:tcPr>
          <w:p w14:paraId="4C85A2A2" w14:textId="77777777" w:rsidR="005B2E77" w:rsidRPr="003662BF" w:rsidRDefault="003662BF">
            <w:pPr>
              <w:pStyle w:val="ConsPlusNormal"/>
            </w:pPr>
            <w:r w:rsidRPr="003662BF">
              <w:t>Номер исправления счета-фактуры</w:t>
            </w:r>
          </w:p>
        </w:tc>
        <w:tc>
          <w:tcPr>
            <w:tcW w:w="711" w:type="pct"/>
          </w:tcPr>
          <w:p w14:paraId="3DBD05B5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НомИспрСчФ</w:t>
            </w:r>
          </w:p>
        </w:tc>
        <w:tc>
          <w:tcPr>
            <w:tcW w:w="452" w:type="pct"/>
          </w:tcPr>
          <w:p w14:paraId="1790B6F7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25C7DCC7" w14:textId="77777777" w:rsidR="005B2E77" w:rsidRPr="003662BF" w:rsidRDefault="003662BF">
            <w:pPr>
              <w:pStyle w:val="ConsPlusNormal"/>
              <w:jc w:val="center"/>
            </w:pPr>
            <w:r w:rsidRPr="003662BF">
              <w:t>N(3)</w:t>
            </w:r>
          </w:p>
        </w:tc>
        <w:tc>
          <w:tcPr>
            <w:tcW w:w="544" w:type="pct"/>
          </w:tcPr>
          <w:p w14:paraId="7F6D76DC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2575DB72" w14:textId="77777777" w:rsidR="005B2E77" w:rsidRPr="003662BF" w:rsidRDefault="003662BF">
            <w:pPr>
              <w:pStyle w:val="ConsPlusNormal"/>
            </w:pPr>
            <w:r w:rsidRPr="003662BF">
              <w:t>Принимает значение от 1 и более.</w:t>
            </w:r>
          </w:p>
          <w:p w14:paraId="35707244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наличии элемента &lt;ДатаИспрСчФ&gt;</w:t>
            </w:r>
          </w:p>
        </w:tc>
      </w:tr>
      <w:tr w:rsidR="003662BF" w:rsidRPr="003662BF" w14:paraId="7D1F25A9" w14:textId="77777777" w:rsidTr="003662BF">
        <w:tc>
          <w:tcPr>
            <w:tcW w:w="1339" w:type="pct"/>
          </w:tcPr>
          <w:p w14:paraId="63DA7C67" w14:textId="77777777" w:rsidR="005B2E77" w:rsidRPr="003662BF" w:rsidRDefault="003662BF">
            <w:pPr>
              <w:pStyle w:val="ConsPlusNormal"/>
            </w:pPr>
            <w:r w:rsidRPr="003662BF">
              <w:t>Дата исправления счета-фактуры</w:t>
            </w:r>
          </w:p>
        </w:tc>
        <w:tc>
          <w:tcPr>
            <w:tcW w:w="711" w:type="pct"/>
          </w:tcPr>
          <w:p w14:paraId="4FE35A6D" w14:textId="77777777" w:rsidR="005B2E77" w:rsidRPr="003662BF" w:rsidRDefault="003662BF">
            <w:pPr>
              <w:pStyle w:val="ConsPlusNormal"/>
              <w:jc w:val="center"/>
            </w:pPr>
            <w:r w:rsidRPr="003662BF">
              <w:t>ДатаИспрСчФ</w:t>
            </w:r>
          </w:p>
        </w:tc>
        <w:tc>
          <w:tcPr>
            <w:tcW w:w="452" w:type="pct"/>
          </w:tcPr>
          <w:p w14:paraId="6010EDB9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047CC227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T(=10)</w:t>
            </w:r>
          </w:p>
        </w:tc>
        <w:tc>
          <w:tcPr>
            <w:tcW w:w="544" w:type="pct"/>
          </w:tcPr>
          <w:p w14:paraId="413113E1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12D4840B" w14:textId="77777777" w:rsidR="005B2E77" w:rsidRPr="003662BF" w:rsidRDefault="003662BF">
            <w:pPr>
              <w:pStyle w:val="ConsPlusNormal"/>
            </w:pPr>
            <w:r w:rsidRPr="003662BF">
              <w:t>Типовой элемент &lt;ДатаТип&gt;.</w:t>
            </w:r>
          </w:p>
          <w:p w14:paraId="7DDA63A6" w14:textId="77777777" w:rsidR="005B2E77" w:rsidRPr="003662BF" w:rsidRDefault="003662BF">
            <w:pPr>
              <w:pStyle w:val="ConsPlusNormal"/>
            </w:pPr>
            <w:r w:rsidRPr="003662BF">
              <w:t>Дата в формате ДД.ММ.ГГГГ.</w:t>
            </w:r>
          </w:p>
          <w:p w14:paraId="3E2DC659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наличии элемента &lt;НомИспрСчФ&gt;</w:t>
            </w:r>
          </w:p>
        </w:tc>
      </w:tr>
      <w:tr w:rsidR="003662BF" w:rsidRPr="003662BF" w14:paraId="3912D0ED" w14:textId="77777777" w:rsidTr="003662BF">
        <w:tc>
          <w:tcPr>
            <w:tcW w:w="1339" w:type="pct"/>
          </w:tcPr>
          <w:p w14:paraId="2EF4C2BA" w14:textId="77777777" w:rsidR="005B2E77" w:rsidRPr="003662BF" w:rsidRDefault="003662BF">
            <w:pPr>
              <w:pStyle w:val="ConsPlusNormal"/>
            </w:pPr>
            <w:r w:rsidRPr="003662BF">
              <w:t>Номер корректировочного счета-фактуры</w:t>
            </w:r>
          </w:p>
        </w:tc>
        <w:tc>
          <w:tcPr>
            <w:tcW w:w="711" w:type="pct"/>
          </w:tcPr>
          <w:p w14:paraId="7EDF16A2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НомКСчФПрод</w:t>
            </w:r>
          </w:p>
        </w:tc>
        <w:tc>
          <w:tcPr>
            <w:tcW w:w="452" w:type="pct"/>
          </w:tcPr>
          <w:p w14:paraId="4F74467A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3AC09973" w14:textId="77777777" w:rsidR="005B2E77" w:rsidRPr="003662BF" w:rsidRDefault="003662BF">
            <w:pPr>
              <w:pStyle w:val="ConsPlusNormal"/>
              <w:jc w:val="center"/>
            </w:pPr>
            <w:r w:rsidRPr="003662BF">
              <w:t>T(1-256)</w:t>
            </w:r>
          </w:p>
        </w:tc>
        <w:tc>
          <w:tcPr>
            <w:tcW w:w="544" w:type="pct"/>
          </w:tcPr>
          <w:p w14:paraId="09CBB689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67264C81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наличии хотя бы одного из элементов:</w:t>
            </w:r>
          </w:p>
          <w:p w14:paraId="4351ED8B" w14:textId="77777777" w:rsidR="005B2E77" w:rsidRPr="003662BF" w:rsidRDefault="003662BF">
            <w:pPr>
              <w:pStyle w:val="ConsPlusNormal"/>
            </w:pPr>
            <w:r w:rsidRPr="003662BF">
              <w:t>&lt;ДатаКСчФПрод&gt; | &lt;НомИспрКСчФ&gt; | &lt;ДатаИспрКСчФ&gt;</w:t>
            </w:r>
          </w:p>
        </w:tc>
      </w:tr>
      <w:tr w:rsidR="003662BF" w:rsidRPr="003662BF" w14:paraId="074A2FE6" w14:textId="77777777" w:rsidTr="003662BF">
        <w:tc>
          <w:tcPr>
            <w:tcW w:w="1339" w:type="pct"/>
          </w:tcPr>
          <w:p w14:paraId="21E5EF5D" w14:textId="77777777" w:rsidR="005B2E77" w:rsidRPr="003662BF" w:rsidRDefault="003662BF">
            <w:pPr>
              <w:pStyle w:val="ConsPlusNormal"/>
            </w:pPr>
            <w:r w:rsidRPr="003662BF">
              <w:t>Дата корректировочного счета-фактуры</w:t>
            </w:r>
          </w:p>
        </w:tc>
        <w:tc>
          <w:tcPr>
            <w:tcW w:w="711" w:type="pct"/>
          </w:tcPr>
          <w:p w14:paraId="0D1C7F68" w14:textId="77777777" w:rsidR="005B2E77" w:rsidRPr="003662BF" w:rsidRDefault="003662BF">
            <w:pPr>
              <w:pStyle w:val="ConsPlusNormal"/>
              <w:jc w:val="center"/>
            </w:pPr>
            <w:r w:rsidRPr="003662BF">
              <w:t>ДатаКСчФПрод</w:t>
            </w:r>
          </w:p>
        </w:tc>
        <w:tc>
          <w:tcPr>
            <w:tcW w:w="452" w:type="pct"/>
          </w:tcPr>
          <w:p w14:paraId="19506A3D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3D085524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T(=10)</w:t>
            </w:r>
          </w:p>
        </w:tc>
        <w:tc>
          <w:tcPr>
            <w:tcW w:w="544" w:type="pct"/>
          </w:tcPr>
          <w:p w14:paraId="03B71BA6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22AC736B" w14:textId="77777777" w:rsidR="005B2E77" w:rsidRPr="003662BF" w:rsidRDefault="003662BF">
            <w:pPr>
              <w:pStyle w:val="ConsPlusNormal"/>
            </w:pPr>
            <w:r w:rsidRPr="003662BF">
              <w:t>Типовой элемент &lt;ДатаТип&gt;.</w:t>
            </w:r>
          </w:p>
          <w:p w14:paraId="4CD4879E" w14:textId="77777777" w:rsidR="005B2E77" w:rsidRPr="003662BF" w:rsidRDefault="003662BF">
            <w:pPr>
              <w:pStyle w:val="ConsPlusNormal"/>
            </w:pPr>
            <w:r w:rsidRPr="003662BF">
              <w:t>Дата в формате ДД.ММ.ГГГГ.</w:t>
            </w:r>
          </w:p>
          <w:p w14:paraId="106397A3" w14:textId="77777777" w:rsidR="005B2E77" w:rsidRPr="003662BF" w:rsidRDefault="003662BF">
            <w:pPr>
              <w:pStyle w:val="ConsPlusNormal"/>
            </w:pPr>
            <w:r w:rsidRPr="003662BF">
              <w:t xml:space="preserve">Элемент обязателен при наличии </w:t>
            </w:r>
            <w:r w:rsidRPr="003662BF">
              <w:t>хотя бы одного из элементов:</w:t>
            </w:r>
          </w:p>
          <w:p w14:paraId="57BCF685" w14:textId="77777777" w:rsidR="005B2E77" w:rsidRPr="003662BF" w:rsidRDefault="003662BF">
            <w:pPr>
              <w:pStyle w:val="ConsPlusNormal"/>
            </w:pPr>
            <w:r w:rsidRPr="003662BF">
              <w:t>&lt;НомКСчФПрод&gt; | &lt;НомИспрКСчФ&gt; | &lt;ДатаИспрКСчФ&gt;</w:t>
            </w:r>
          </w:p>
        </w:tc>
      </w:tr>
      <w:tr w:rsidR="003662BF" w:rsidRPr="003662BF" w14:paraId="0EF6152C" w14:textId="77777777" w:rsidTr="003662BF">
        <w:tc>
          <w:tcPr>
            <w:tcW w:w="1339" w:type="pct"/>
          </w:tcPr>
          <w:p w14:paraId="441C4D64" w14:textId="77777777" w:rsidR="005B2E77" w:rsidRPr="003662BF" w:rsidRDefault="003662BF">
            <w:pPr>
              <w:pStyle w:val="ConsPlusNormal"/>
            </w:pPr>
            <w:r w:rsidRPr="003662BF">
              <w:t>Номер исправления корректировочного счета-фактуры</w:t>
            </w:r>
          </w:p>
        </w:tc>
        <w:tc>
          <w:tcPr>
            <w:tcW w:w="711" w:type="pct"/>
          </w:tcPr>
          <w:p w14:paraId="0CD1D012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НомИспрКСчФ</w:t>
            </w:r>
          </w:p>
        </w:tc>
        <w:tc>
          <w:tcPr>
            <w:tcW w:w="452" w:type="pct"/>
          </w:tcPr>
          <w:p w14:paraId="6827F4BD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5FE4EB52" w14:textId="77777777" w:rsidR="005B2E77" w:rsidRPr="003662BF" w:rsidRDefault="003662BF">
            <w:pPr>
              <w:pStyle w:val="ConsPlusNormal"/>
              <w:jc w:val="center"/>
            </w:pPr>
            <w:r w:rsidRPr="003662BF">
              <w:t>N(3)</w:t>
            </w:r>
          </w:p>
        </w:tc>
        <w:tc>
          <w:tcPr>
            <w:tcW w:w="544" w:type="pct"/>
          </w:tcPr>
          <w:p w14:paraId="6C24A1DF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5462D63B" w14:textId="77777777" w:rsidR="005B2E77" w:rsidRPr="003662BF" w:rsidRDefault="003662BF">
            <w:pPr>
              <w:pStyle w:val="ConsPlusNormal"/>
            </w:pPr>
            <w:r w:rsidRPr="003662BF">
              <w:t>Принимает значение от 1 и более.</w:t>
            </w:r>
          </w:p>
          <w:p w14:paraId="6EC176C3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наличии элемента &lt;ДатаИспрКСчФ&gt;</w:t>
            </w:r>
          </w:p>
        </w:tc>
      </w:tr>
      <w:tr w:rsidR="003662BF" w:rsidRPr="003662BF" w14:paraId="02F1F0C3" w14:textId="77777777" w:rsidTr="003662BF">
        <w:tc>
          <w:tcPr>
            <w:tcW w:w="1339" w:type="pct"/>
          </w:tcPr>
          <w:p w14:paraId="1196F60E" w14:textId="77777777" w:rsidR="005B2E77" w:rsidRPr="003662BF" w:rsidRDefault="003662BF">
            <w:pPr>
              <w:pStyle w:val="ConsPlusNormal"/>
            </w:pPr>
            <w:r w:rsidRPr="003662BF">
              <w:t>Дата исправления корректировочного счета-фактуры</w:t>
            </w:r>
          </w:p>
        </w:tc>
        <w:tc>
          <w:tcPr>
            <w:tcW w:w="711" w:type="pct"/>
          </w:tcPr>
          <w:p w14:paraId="676A2BFC" w14:textId="77777777" w:rsidR="005B2E77" w:rsidRPr="003662BF" w:rsidRDefault="003662BF">
            <w:pPr>
              <w:pStyle w:val="ConsPlusNormal"/>
              <w:jc w:val="center"/>
            </w:pPr>
            <w:r w:rsidRPr="003662BF">
              <w:t>ДатаИспрКСчФ</w:t>
            </w:r>
          </w:p>
        </w:tc>
        <w:tc>
          <w:tcPr>
            <w:tcW w:w="452" w:type="pct"/>
          </w:tcPr>
          <w:p w14:paraId="6F264586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2A4623DC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T(=10)</w:t>
            </w:r>
          </w:p>
        </w:tc>
        <w:tc>
          <w:tcPr>
            <w:tcW w:w="544" w:type="pct"/>
          </w:tcPr>
          <w:p w14:paraId="5FDA8443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06" w:type="pct"/>
          </w:tcPr>
          <w:p w14:paraId="5D10FA45" w14:textId="77777777" w:rsidR="005B2E77" w:rsidRPr="003662BF" w:rsidRDefault="003662BF">
            <w:pPr>
              <w:pStyle w:val="ConsPlusNormal"/>
            </w:pPr>
            <w:r w:rsidRPr="003662BF">
              <w:t>Типовой элемент &lt;ДатаТип&gt;.</w:t>
            </w:r>
          </w:p>
          <w:p w14:paraId="6F5E1389" w14:textId="77777777" w:rsidR="005B2E77" w:rsidRPr="003662BF" w:rsidRDefault="003662BF">
            <w:pPr>
              <w:pStyle w:val="ConsPlusNormal"/>
            </w:pPr>
            <w:r w:rsidRPr="003662BF">
              <w:t>Дата в формате ДД.ММ.ГГГГ.</w:t>
            </w:r>
          </w:p>
          <w:p w14:paraId="0720733F" w14:textId="77777777" w:rsidR="005B2E77" w:rsidRPr="003662BF" w:rsidRDefault="003662BF">
            <w:pPr>
              <w:pStyle w:val="ConsPlusNormal"/>
            </w:pPr>
            <w:r w:rsidRPr="003662BF">
              <w:t xml:space="preserve">Элемент обязателен </w:t>
            </w:r>
            <w:r w:rsidRPr="003662BF">
              <w:lastRenderedPageBreak/>
              <w:t>при наличии элемента &lt;НомИспрКСчФ&gt;</w:t>
            </w:r>
          </w:p>
        </w:tc>
      </w:tr>
      <w:tr w:rsidR="003662BF" w:rsidRPr="003662BF" w14:paraId="623517C7" w14:textId="77777777" w:rsidTr="003662BF">
        <w:tc>
          <w:tcPr>
            <w:tcW w:w="1339" w:type="pct"/>
          </w:tcPr>
          <w:p w14:paraId="16AE1726" w14:textId="77777777" w:rsidR="005B2E77" w:rsidRPr="003662BF" w:rsidRDefault="003662BF">
            <w:pPr>
              <w:pStyle w:val="ConsPlusNormal"/>
            </w:pPr>
            <w:r w:rsidRPr="003662BF">
              <w:lastRenderedPageBreak/>
              <w:t>Код вида операции</w:t>
            </w:r>
          </w:p>
        </w:tc>
        <w:tc>
          <w:tcPr>
            <w:tcW w:w="711" w:type="pct"/>
          </w:tcPr>
          <w:p w14:paraId="2FBACA06" w14:textId="77777777" w:rsidR="005B2E77" w:rsidRPr="003662BF" w:rsidRDefault="003662BF">
            <w:pPr>
              <w:pStyle w:val="ConsPlusNormal"/>
              <w:jc w:val="center"/>
            </w:pPr>
            <w:r w:rsidRPr="003662BF">
              <w:t>КодВидОпер</w:t>
            </w:r>
          </w:p>
        </w:tc>
        <w:tc>
          <w:tcPr>
            <w:tcW w:w="452" w:type="pct"/>
          </w:tcPr>
          <w:p w14:paraId="2BE52205" w14:textId="77777777" w:rsidR="005B2E77" w:rsidRPr="003662BF" w:rsidRDefault="003662BF">
            <w:pPr>
              <w:pStyle w:val="ConsPlusNormal"/>
              <w:jc w:val="center"/>
            </w:pPr>
            <w:r w:rsidRPr="003662BF">
              <w:t>П</w:t>
            </w:r>
          </w:p>
        </w:tc>
        <w:tc>
          <w:tcPr>
            <w:tcW w:w="448" w:type="pct"/>
          </w:tcPr>
          <w:p w14:paraId="1056EB7E" w14:textId="77777777" w:rsidR="005B2E77" w:rsidRPr="003662BF" w:rsidRDefault="003662BF">
            <w:pPr>
              <w:pStyle w:val="ConsPlusNormal"/>
              <w:jc w:val="center"/>
            </w:pPr>
            <w:r w:rsidRPr="003662BF">
              <w:t>T(=2)</w:t>
            </w:r>
          </w:p>
        </w:tc>
        <w:tc>
          <w:tcPr>
            <w:tcW w:w="544" w:type="pct"/>
          </w:tcPr>
          <w:p w14:paraId="7194F3CC" w14:textId="77777777" w:rsidR="005B2E77" w:rsidRPr="003662BF" w:rsidRDefault="003662BF">
            <w:pPr>
              <w:pStyle w:val="ConsPlusNormal"/>
              <w:jc w:val="center"/>
            </w:pPr>
            <w:r w:rsidRPr="003662BF">
              <w:t>ОКМ</w:t>
            </w:r>
          </w:p>
        </w:tc>
        <w:tc>
          <w:tcPr>
            <w:tcW w:w="1506" w:type="pct"/>
          </w:tcPr>
          <w:p w14:paraId="7A59CDB2" w14:textId="6D1E2EE6" w:rsidR="005B2E77" w:rsidRPr="003662BF" w:rsidRDefault="003662BF">
            <w:pPr>
              <w:pStyle w:val="ConsPlusNormal"/>
            </w:pPr>
            <w:r w:rsidRPr="003662BF">
              <w:t>Принимает значение в соответствии с перечнем кодов видов операций, указываемых в книге покупок, применяемой при расчетах по налогу на добавленную стоимость, доп</w:t>
            </w:r>
            <w:r w:rsidRPr="003662BF">
              <w:t xml:space="preserve">олнительном листе к ней, книге продаж, применяемой при расчетах по налогу на добавленную стоимость, дополнительном листе к ней, а также коды видов операций по налогу на добавленную стоимость, необходимые для ведения журнала учета полученных и выставленных </w:t>
            </w:r>
            <w:r w:rsidRPr="003662BF">
              <w:t xml:space="preserve">счетов-фактур, приведенным в </w:t>
            </w:r>
            <w:r w:rsidRPr="003662BF">
              <w:t>приложении</w:t>
            </w:r>
            <w:r w:rsidRPr="003662BF">
              <w:t xml:space="preserve"> к приказу ФНС России от 14.03.2016 г. N ММВ-7-3/136@ (зарегистрирован Минюстом Рос</w:t>
            </w:r>
            <w:r w:rsidRPr="003662BF">
              <w:t>сии 20 апреля 2016 г., регистрационный N 41876)</w:t>
            </w:r>
          </w:p>
        </w:tc>
      </w:tr>
      <w:tr w:rsidR="003662BF" w:rsidRPr="003662BF" w14:paraId="7C6FD00B" w14:textId="77777777" w:rsidTr="003662BF">
        <w:tc>
          <w:tcPr>
            <w:tcW w:w="1339" w:type="pct"/>
          </w:tcPr>
          <w:p w14:paraId="29DE1FB6" w14:textId="77777777" w:rsidR="005B2E77" w:rsidRPr="003662BF" w:rsidRDefault="003662BF">
            <w:pPr>
              <w:pStyle w:val="ConsPlusNormal"/>
            </w:pPr>
            <w:r w:rsidRPr="003662BF">
              <w:t>Сведения о покупателе</w:t>
            </w:r>
          </w:p>
        </w:tc>
        <w:tc>
          <w:tcPr>
            <w:tcW w:w="711" w:type="pct"/>
          </w:tcPr>
          <w:p w14:paraId="49734A9B" w14:textId="77777777" w:rsidR="005B2E77" w:rsidRPr="003662BF" w:rsidRDefault="003662BF">
            <w:pPr>
              <w:pStyle w:val="ConsPlusNormal"/>
              <w:jc w:val="center"/>
            </w:pPr>
            <w:r w:rsidRPr="003662BF">
              <w:t>СвПокуп</w:t>
            </w:r>
          </w:p>
        </w:tc>
        <w:tc>
          <w:tcPr>
            <w:tcW w:w="452" w:type="pct"/>
          </w:tcPr>
          <w:p w14:paraId="6701ECB4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8" w:type="pct"/>
          </w:tcPr>
          <w:p w14:paraId="4FE2B1C5" w14:textId="77777777" w:rsidR="005B2E77" w:rsidRPr="003662BF" w:rsidRDefault="005B2E77">
            <w:pPr>
              <w:pStyle w:val="ConsPlusNormal"/>
            </w:pPr>
          </w:p>
        </w:tc>
        <w:tc>
          <w:tcPr>
            <w:tcW w:w="544" w:type="pct"/>
          </w:tcPr>
          <w:p w14:paraId="46CAC07C" w14:textId="77777777" w:rsidR="005B2E77" w:rsidRPr="003662BF" w:rsidRDefault="003662BF">
            <w:pPr>
              <w:pStyle w:val="ConsPlusNormal"/>
              <w:jc w:val="center"/>
            </w:pPr>
            <w:r w:rsidRPr="003662BF">
              <w:t>Н</w:t>
            </w:r>
          </w:p>
        </w:tc>
        <w:tc>
          <w:tcPr>
            <w:tcW w:w="1506" w:type="pct"/>
          </w:tcPr>
          <w:p w14:paraId="6B4740CB" w14:textId="77777777" w:rsidR="005B2E77" w:rsidRPr="003662BF" w:rsidRDefault="003662BF">
            <w:pPr>
              <w:pStyle w:val="ConsPlusNormal"/>
            </w:pPr>
            <w:r w:rsidRPr="003662BF">
              <w:t>Типовой элемент &lt;СвУчСдТип&gt;.</w:t>
            </w:r>
          </w:p>
          <w:p w14:paraId="278D8D3B" w14:textId="1062A6B5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4.7</w:t>
            </w:r>
          </w:p>
        </w:tc>
      </w:tr>
      <w:tr w:rsidR="003662BF" w:rsidRPr="003662BF" w14:paraId="51FB9410" w14:textId="77777777" w:rsidTr="003662BF">
        <w:tc>
          <w:tcPr>
            <w:tcW w:w="1339" w:type="pct"/>
          </w:tcPr>
          <w:p w14:paraId="688D3E5D" w14:textId="77777777" w:rsidR="005B2E77" w:rsidRPr="003662BF" w:rsidRDefault="003662BF">
            <w:pPr>
              <w:pStyle w:val="ConsPlusNormal"/>
            </w:pPr>
            <w:r w:rsidRPr="003662BF">
              <w:t>Сведения из счетов-фактур, полученных от продавцов</w:t>
            </w:r>
          </w:p>
        </w:tc>
        <w:tc>
          <w:tcPr>
            <w:tcW w:w="711" w:type="pct"/>
          </w:tcPr>
          <w:p w14:paraId="0D9E661B" w14:textId="77777777" w:rsidR="005B2E77" w:rsidRPr="003662BF" w:rsidRDefault="003662BF">
            <w:pPr>
              <w:pStyle w:val="ConsPlusNormal"/>
              <w:jc w:val="center"/>
            </w:pPr>
            <w:r w:rsidRPr="003662BF">
              <w:t>СвСчФОтПрод</w:t>
            </w:r>
          </w:p>
        </w:tc>
        <w:tc>
          <w:tcPr>
            <w:tcW w:w="452" w:type="pct"/>
          </w:tcPr>
          <w:p w14:paraId="10BFD801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8" w:type="pct"/>
          </w:tcPr>
          <w:p w14:paraId="2ACE48B3" w14:textId="77777777" w:rsidR="005B2E77" w:rsidRPr="003662BF" w:rsidRDefault="005B2E77">
            <w:pPr>
              <w:pStyle w:val="ConsPlusNormal"/>
            </w:pPr>
          </w:p>
        </w:tc>
        <w:tc>
          <w:tcPr>
            <w:tcW w:w="544" w:type="pct"/>
          </w:tcPr>
          <w:p w14:paraId="46C7C68E" w14:textId="77777777" w:rsidR="005B2E77" w:rsidRPr="003662BF" w:rsidRDefault="003662BF">
            <w:pPr>
              <w:pStyle w:val="ConsPlusNormal"/>
              <w:jc w:val="center"/>
            </w:pPr>
            <w:r w:rsidRPr="003662BF">
              <w:t>ОМ</w:t>
            </w:r>
          </w:p>
        </w:tc>
        <w:tc>
          <w:tcPr>
            <w:tcW w:w="1506" w:type="pct"/>
          </w:tcPr>
          <w:p w14:paraId="79191305" w14:textId="6256B862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</w:t>
            </w:r>
            <w:r w:rsidRPr="003662BF">
              <w:t>лице 4.5</w:t>
            </w:r>
          </w:p>
        </w:tc>
      </w:tr>
    </w:tbl>
    <w:p w14:paraId="3B6BFD5C" w14:textId="77777777" w:rsidR="005B2E77" w:rsidRPr="003662BF" w:rsidRDefault="005B2E77">
      <w:pPr>
        <w:pStyle w:val="ConsPlusNormal"/>
        <w:jc w:val="both"/>
      </w:pPr>
    </w:p>
    <w:p w14:paraId="38E37A34" w14:textId="77777777" w:rsidR="005B2E77" w:rsidRPr="003662BF" w:rsidRDefault="003662BF">
      <w:pPr>
        <w:pStyle w:val="ConsPlusNormal"/>
        <w:jc w:val="right"/>
      </w:pPr>
      <w:r w:rsidRPr="003662BF">
        <w:t>Таблица 4.5</w:t>
      </w:r>
    </w:p>
    <w:p w14:paraId="09D3F72F" w14:textId="77777777" w:rsidR="005B2E77" w:rsidRPr="003662BF" w:rsidRDefault="005B2E77">
      <w:pPr>
        <w:pStyle w:val="ConsPlusNormal"/>
        <w:jc w:val="both"/>
      </w:pPr>
    </w:p>
    <w:p w14:paraId="23BE74D5" w14:textId="77777777" w:rsidR="005B2E77" w:rsidRPr="003662BF" w:rsidRDefault="003662BF">
      <w:pPr>
        <w:pStyle w:val="ConsPlusNormal"/>
        <w:jc w:val="center"/>
      </w:pPr>
      <w:bookmarkStart w:id="5" w:name="P254"/>
      <w:bookmarkEnd w:id="5"/>
      <w:r w:rsidRPr="003662BF">
        <w:t>Сведения из счетов-фактур, полученных</w:t>
      </w:r>
    </w:p>
    <w:p w14:paraId="5C94D00A" w14:textId="77777777" w:rsidR="005B2E77" w:rsidRPr="003662BF" w:rsidRDefault="003662BF">
      <w:pPr>
        <w:pStyle w:val="ConsPlusNormal"/>
        <w:jc w:val="center"/>
      </w:pPr>
      <w:r w:rsidRPr="003662BF">
        <w:t>от продавцов (СвСчФОтПрод)</w:t>
      </w:r>
    </w:p>
    <w:p w14:paraId="53FE0678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3"/>
        <w:gridCol w:w="1904"/>
        <w:gridCol w:w="1049"/>
        <w:gridCol w:w="1049"/>
        <w:gridCol w:w="1703"/>
        <w:gridCol w:w="204"/>
        <w:gridCol w:w="2229"/>
      </w:tblGrid>
      <w:tr w:rsidR="003662BF" w:rsidRPr="003662BF" w14:paraId="63D27F94" w14:textId="77777777" w:rsidTr="003662BF">
        <w:tc>
          <w:tcPr>
            <w:tcW w:w="1329" w:type="pct"/>
          </w:tcPr>
          <w:p w14:paraId="534B0694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06" w:type="pct"/>
          </w:tcPr>
          <w:p w14:paraId="00484592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48" w:type="pct"/>
          </w:tcPr>
          <w:p w14:paraId="6FA1916E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5" w:type="pct"/>
          </w:tcPr>
          <w:p w14:paraId="24552D4A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0" w:type="pct"/>
          </w:tcPr>
          <w:p w14:paraId="72B72933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32" w:type="pct"/>
            <w:gridSpan w:val="2"/>
          </w:tcPr>
          <w:p w14:paraId="77B48801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5C8A45D5" w14:textId="77777777" w:rsidTr="003662BF">
        <w:tc>
          <w:tcPr>
            <w:tcW w:w="1329" w:type="pct"/>
          </w:tcPr>
          <w:p w14:paraId="1D753C4A" w14:textId="77777777" w:rsidR="005B2E77" w:rsidRPr="003662BF" w:rsidRDefault="003662BF">
            <w:pPr>
              <w:pStyle w:val="ConsPlusNormal"/>
            </w:pPr>
            <w:r w:rsidRPr="003662BF">
              <w:t>Номер счета-фактуры (корректировочного счета-фактуры), полученного от продавца</w:t>
            </w:r>
          </w:p>
        </w:tc>
        <w:tc>
          <w:tcPr>
            <w:tcW w:w="706" w:type="pct"/>
          </w:tcPr>
          <w:p w14:paraId="3596AF76" w14:textId="77777777" w:rsidR="005B2E77" w:rsidRPr="003662BF" w:rsidRDefault="003662BF">
            <w:pPr>
              <w:pStyle w:val="ConsPlusNormal"/>
              <w:jc w:val="center"/>
            </w:pPr>
            <w:r w:rsidRPr="003662BF">
              <w:t>НомСчФОтПрод</w:t>
            </w:r>
          </w:p>
        </w:tc>
        <w:tc>
          <w:tcPr>
            <w:tcW w:w="448" w:type="pct"/>
          </w:tcPr>
          <w:p w14:paraId="70D60DC4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5EDB187B" w14:textId="77777777" w:rsidR="005B2E77" w:rsidRPr="003662BF" w:rsidRDefault="003662BF">
            <w:pPr>
              <w:pStyle w:val="ConsPlusNormal"/>
              <w:jc w:val="center"/>
            </w:pPr>
            <w:r w:rsidRPr="003662BF">
              <w:t>T(1-1000)</w:t>
            </w:r>
          </w:p>
        </w:tc>
        <w:tc>
          <w:tcPr>
            <w:tcW w:w="540" w:type="pct"/>
          </w:tcPr>
          <w:p w14:paraId="1646FF54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32" w:type="pct"/>
            <w:gridSpan w:val="2"/>
          </w:tcPr>
          <w:p w14:paraId="3CBDE86C" w14:textId="77777777" w:rsidR="005B2E77" w:rsidRPr="003662BF" w:rsidRDefault="003662BF">
            <w:pPr>
              <w:pStyle w:val="ConsPlusNormal"/>
            </w:pPr>
            <w:r w:rsidRPr="003662BF">
              <w:t>Может указываться перечень номеров таможенных деклараций. В случае указания более одного номера таможенной декларации разделителем между ними является точка с запятой</w:t>
            </w:r>
          </w:p>
        </w:tc>
      </w:tr>
      <w:tr w:rsidR="003662BF" w:rsidRPr="003662BF" w14:paraId="0EE873E8" w14:textId="77777777" w:rsidTr="003662BF">
        <w:tc>
          <w:tcPr>
            <w:tcW w:w="1329" w:type="pct"/>
          </w:tcPr>
          <w:p w14:paraId="3FA5EAF9" w14:textId="77777777" w:rsidR="005B2E77" w:rsidRPr="003662BF" w:rsidRDefault="003662BF">
            <w:pPr>
              <w:pStyle w:val="ConsPlusNormal"/>
            </w:pPr>
            <w:r w:rsidRPr="003662BF">
              <w:t>Дата счета-фактуры (корректировочного счета-фактуры), полученного от продавца</w:t>
            </w:r>
          </w:p>
        </w:tc>
        <w:tc>
          <w:tcPr>
            <w:tcW w:w="706" w:type="pct"/>
          </w:tcPr>
          <w:p w14:paraId="5B343031" w14:textId="77777777" w:rsidR="005B2E77" w:rsidRPr="003662BF" w:rsidRDefault="003662BF">
            <w:pPr>
              <w:pStyle w:val="ConsPlusNormal"/>
              <w:jc w:val="center"/>
            </w:pPr>
            <w:r w:rsidRPr="003662BF">
              <w:t>ДатаСчФОтП</w:t>
            </w:r>
            <w:r w:rsidRPr="003662BF">
              <w:t>род</w:t>
            </w:r>
          </w:p>
        </w:tc>
        <w:tc>
          <w:tcPr>
            <w:tcW w:w="448" w:type="pct"/>
          </w:tcPr>
          <w:p w14:paraId="7C29AA8E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6580F2DC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T(=10)</w:t>
            </w:r>
          </w:p>
        </w:tc>
        <w:tc>
          <w:tcPr>
            <w:tcW w:w="540" w:type="pct"/>
          </w:tcPr>
          <w:p w14:paraId="1EF1C3B5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32" w:type="pct"/>
            <w:gridSpan w:val="2"/>
          </w:tcPr>
          <w:p w14:paraId="3BEDABCE" w14:textId="77777777" w:rsidR="005B2E77" w:rsidRPr="003662BF" w:rsidRDefault="003662BF">
            <w:pPr>
              <w:pStyle w:val="ConsPlusNormal"/>
            </w:pPr>
            <w:r w:rsidRPr="003662BF">
              <w:t>Типовой элемент &lt;ДатаТип&gt;.</w:t>
            </w:r>
          </w:p>
          <w:p w14:paraId="27E4C864" w14:textId="77777777" w:rsidR="005B2E77" w:rsidRPr="003662BF" w:rsidRDefault="003662BF">
            <w:pPr>
              <w:pStyle w:val="ConsPlusNormal"/>
            </w:pPr>
            <w:r w:rsidRPr="003662BF">
              <w:t>Дата в формате ДД.ММ.ГГГГ</w:t>
            </w:r>
          </w:p>
        </w:tc>
      </w:tr>
      <w:tr w:rsidR="003662BF" w:rsidRPr="003662BF" w14:paraId="20297999" w14:textId="77777777" w:rsidTr="003662BF">
        <w:tc>
          <w:tcPr>
            <w:tcW w:w="1329" w:type="pct"/>
          </w:tcPr>
          <w:p w14:paraId="06B33B04" w14:textId="1C556B3F" w:rsidR="005B2E77" w:rsidRPr="003662BF" w:rsidRDefault="003662BF">
            <w:pPr>
              <w:pStyle w:val="ConsPlusNormal"/>
            </w:pPr>
            <w:r w:rsidRPr="003662BF">
              <w:t xml:space="preserve">Код валюты по </w:t>
            </w:r>
            <w:r w:rsidRPr="003662BF">
              <w:t>ОКВ</w:t>
            </w:r>
          </w:p>
        </w:tc>
        <w:tc>
          <w:tcPr>
            <w:tcW w:w="706" w:type="pct"/>
          </w:tcPr>
          <w:p w14:paraId="24EBB09E" w14:textId="709DF529" w:rsidR="005B2E77" w:rsidRPr="003662BF" w:rsidRDefault="003662BF">
            <w:pPr>
              <w:pStyle w:val="ConsPlusNormal"/>
              <w:jc w:val="center"/>
            </w:pPr>
            <w:r w:rsidRPr="003662BF">
              <w:t>ОКВ</w:t>
            </w:r>
          </w:p>
        </w:tc>
        <w:tc>
          <w:tcPr>
            <w:tcW w:w="448" w:type="pct"/>
          </w:tcPr>
          <w:p w14:paraId="00E35EAA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2DB35B41" w14:textId="77777777" w:rsidR="005B2E77" w:rsidRPr="003662BF" w:rsidRDefault="003662BF">
            <w:pPr>
              <w:pStyle w:val="ConsPlusNormal"/>
              <w:jc w:val="center"/>
            </w:pPr>
            <w:r w:rsidRPr="003662BF">
              <w:t>T(=3)</w:t>
            </w:r>
          </w:p>
        </w:tc>
        <w:tc>
          <w:tcPr>
            <w:tcW w:w="540" w:type="pct"/>
          </w:tcPr>
          <w:p w14:paraId="54C088A2" w14:textId="77777777" w:rsidR="005B2E77" w:rsidRPr="003662BF" w:rsidRDefault="003662BF">
            <w:pPr>
              <w:pStyle w:val="ConsPlusNormal"/>
              <w:jc w:val="center"/>
            </w:pPr>
            <w:r w:rsidRPr="003662BF">
              <w:t>НК</w:t>
            </w:r>
          </w:p>
        </w:tc>
        <w:tc>
          <w:tcPr>
            <w:tcW w:w="1532" w:type="pct"/>
            <w:gridSpan w:val="2"/>
          </w:tcPr>
          <w:p w14:paraId="794680C8" w14:textId="77777777" w:rsidR="005B2E77" w:rsidRPr="003662BF" w:rsidRDefault="003662BF">
            <w:pPr>
              <w:pStyle w:val="ConsPlusNormal"/>
            </w:pPr>
            <w:r w:rsidRPr="003662BF">
              <w:t>Типовой элемент &lt;ОКВТип&gt;.</w:t>
            </w:r>
          </w:p>
          <w:p w14:paraId="20C77D95" w14:textId="11CC1D3B" w:rsidR="005B2E77" w:rsidRPr="003662BF" w:rsidRDefault="003662BF">
            <w:pPr>
              <w:pStyle w:val="ConsPlusNormal"/>
            </w:pPr>
            <w:r w:rsidRPr="003662BF">
              <w:t xml:space="preserve">Принимает значение в соответствии с Общероссийским </w:t>
            </w:r>
            <w:r w:rsidRPr="003662BF">
              <w:t>классификатором</w:t>
            </w:r>
            <w:r w:rsidRPr="003662BF">
              <w:t xml:space="preserve"> валют</w:t>
            </w:r>
          </w:p>
        </w:tc>
      </w:tr>
      <w:tr w:rsidR="003662BF" w:rsidRPr="003662BF" w14:paraId="1D902544" w14:textId="77777777" w:rsidTr="003662BF">
        <w:tc>
          <w:tcPr>
            <w:tcW w:w="1329" w:type="pct"/>
          </w:tcPr>
          <w:p w14:paraId="722AAC75" w14:textId="77777777" w:rsidR="005B2E77" w:rsidRPr="003662BF" w:rsidRDefault="003662BF">
            <w:pPr>
              <w:pStyle w:val="ConsPlusNormal"/>
            </w:pPr>
            <w:r w:rsidRPr="003662BF">
              <w:t>Стоимость товаров (работ, услуг), имущественных прав по счету-фактуре - всего</w:t>
            </w:r>
          </w:p>
        </w:tc>
        <w:tc>
          <w:tcPr>
            <w:tcW w:w="706" w:type="pct"/>
          </w:tcPr>
          <w:p w14:paraId="6A270873" w14:textId="77777777" w:rsidR="005B2E77" w:rsidRPr="003662BF" w:rsidRDefault="003662BF">
            <w:pPr>
              <w:pStyle w:val="ConsPlusNormal"/>
              <w:jc w:val="center"/>
            </w:pPr>
            <w:r w:rsidRPr="003662BF">
              <w:t>СтоимТовСчФВс</w:t>
            </w:r>
          </w:p>
        </w:tc>
        <w:tc>
          <w:tcPr>
            <w:tcW w:w="448" w:type="pct"/>
          </w:tcPr>
          <w:p w14:paraId="767C1F08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12BF6E65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0" w:type="pct"/>
          </w:tcPr>
          <w:p w14:paraId="54FACF2A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32" w:type="pct"/>
            <w:gridSpan w:val="2"/>
          </w:tcPr>
          <w:p w14:paraId="34EA5A1F" w14:textId="367309EE" w:rsidR="005B2E77" w:rsidRPr="003662BF" w:rsidRDefault="003662BF">
            <w:pPr>
              <w:pStyle w:val="ConsPlusNormal"/>
            </w:pPr>
            <w:r w:rsidRPr="003662BF">
              <w:t xml:space="preserve">Элемент обязателен и применяется только при отсутствии элемента &lt;НомКСчФПрод&gt; (из </w:t>
            </w:r>
            <w:r w:rsidRPr="003662BF">
              <w:t>таблицы 4.4</w:t>
            </w:r>
            <w:r w:rsidRPr="003662BF">
              <w:t>)</w:t>
            </w:r>
          </w:p>
        </w:tc>
      </w:tr>
      <w:tr w:rsidR="003662BF" w:rsidRPr="003662BF" w14:paraId="293E80B1" w14:textId="77777777" w:rsidTr="003662BF">
        <w:tc>
          <w:tcPr>
            <w:tcW w:w="1329" w:type="pct"/>
          </w:tcPr>
          <w:p w14:paraId="3DF2588D" w14:textId="77777777" w:rsidR="005B2E77" w:rsidRPr="003662BF" w:rsidRDefault="003662BF">
            <w:pPr>
              <w:pStyle w:val="ConsPlusNormal"/>
            </w:pPr>
            <w:r w:rsidRPr="003662BF">
              <w:t>В том числе сумма налога по счету-фактуре</w:t>
            </w:r>
          </w:p>
        </w:tc>
        <w:tc>
          <w:tcPr>
            <w:tcW w:w="706" w:type="pct"/>
          </w:tcPr>
          <w:p w14:paraId="153BF191" w14:textId="77777777" w:rsidR="005B2E77" w:rsidRPr="003662BF" w:rsidRDefault="003662BF">
            <w:pPr>
              <w:pStyle w:val="ConsPlusNormal"/>
              <w:jc w:val="center"/>
            </w:pPr>
            <w:r w:rsidRPr="003662BF">
              <w:t>СумНДССчФ</w:t>
            </w:r>
          </w:p>
        </w:tc>
        <w:tc>
          <w:tcPr>
            <w:tcW w:w="448" w:type="pct"/>
          </w:tcPr>
          <w:p w14:paraId="37AF0112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4FC8EE9F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0" w:type="pct"/>
          </w:tcPr>
          <w:p w14:paraId="6A7736DB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32" w:type="pct"/>
            <w:gridSpan w:val="2"/>
          </w:tcPr>
          <w:p w14:paraId="7A805B61" w14:textId="6EC99A33" w:rsidR="005B2E77" w:rsidRPr="003662BF" w:rsidRDefault="003662BF">
            <w:pPr>
              <w:pStyle w:val="ConsPlusNormal"/>
            </w:pPr>
            <w:r w:rsidRPr="003662BF">
              <w:t xml:space="preserve">Элемент обязателен и применяется только при отсутствии элемента &lt;НомКСчФПрод&gt; (из </w:t>
            </w:r>
            <w:r w:rsidRPr="003662BF">
              <w:t>таблицы 4.4</w:t>
            </w:r>
            <w:r w:rsidRPr="003662BF">
              <w:t>)</w:t>
            </w:r>
          </w:p>
        </w:tc>
      </w:tr>
      <w:tr w:rsidR="003662BF" w:rsidRPr="003662BF" w14:paraId="625DED5C" w14:textId="77777777" w:rsidTr="003662BF">
        <w:tc>
          <w:tcPr>
            <w:tcW w:w="1329" w:type="pct"/>
            <w:vMerge w:val="restart"/>
          </w:tcPr>
          <w:p w14:paraId="5DDBC1DE" w14:textId="77777777" w:rsidR="005B2E77" w:rsidRPr="003662BF" w:rsidRDefault="003662BF">
            <w:pPr>
              <w:pStyle w:val="ConsPlusNormal"/>
            </w:pPr>
            <w:r w:rsidRPr="003662BF">
              <w:t xml:space="preserve">Разница стоимости с учетом НДС по </w:t>
            </w:r>
            <w:r w:rsidRPr="003662BF">
              <w:lastRenderedPageBreak/>
              <w:t>корректировочному счету-фактуре - уменьшение</w:t>
            </w:r>
          </w:p>
        </w:tc>
        <w:tc>
          <w:tcPr>
            <w:tcW w:w="706" w:type="pct"/>
            <w:vMerge w:val="restart"/>
          </w:tcPr>
          <w:p w14:paraId="52A94AFF" w14:textId="77777777" w:rsidR="005B2E77" w:rsidRPr="003662BF" w:rsidRDefault="003662BF">
            <w:pPr>
              <w:pStyle w:val="ConsPlusNormal"/>
              <w:jc w:val="center"/>
            </w:pPr>
            <w:r w:rsidRPr="003662BF">
              <w:lastRenderedPageBreak/>
              <w:t>РазСтКСчФУм</w:t>
            </w:r>
          </w:p>
        </w:tc>
        <w:tc>
          <w:tcPr>
            <w:tcW w:w="448" w:type="pct"/>
            <w:vMerge w:val="restart"/>
          </w:tcPr>
          <w:p w14:paraId="43AF0150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  <w:vMerge w:val="restart"/>
          </w:tcPr>
          <w:p w14:paraId="2BD22A63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0" w:type="pct"/>
            <w:vMerge w:val="restart"/>
          </w:tcPr>
          <w:p w14:paraId="38B0E704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32" w:type="pct"/>
            <w:gridSpan w:val="2"/>
            <w:tcBorders>
              <w:bottom w:val="nil"/>
            </w:tcBorders>
          </w:tcPr>
          <w:p w14:paraId="759B5021" w14:textId="77777777" w:rsidR="005B2E77" w:rsidRPr="003662BF" w:rsidRDefault="003662BF">
            <w:pPr>
              <w:pStyle w:val="ConsPlusNormal"/>
            </w:pPr>
            <w:r w:rsidRPr="003662BF">
              <w:t xml:space="preserve">Элемент необязателен при выполнении </w:t>
            </w:r>
            <w:r w:rsidRPr="003662BF">
              <w:lastRenderedPageBreak/>
              <w:t>любого из двух условий:</w:t>
            </w:r>
          </w:p>
        </w:tc>
      </w:tr>
      <w:tr w:rsidR="003662BF" w:rsidRPr="003662BF" w14:paraId="54DD381B" w14:textId="77777777" w:rsidTr="003662BF">
        <w:tblPrEx>
          <w:tblBorders>
            <w:insideH w:val="nil"/>
          </w:tblBorders>
        </w:tblPrEx>
        <w:tc>
          <w:tcPr>
            <w:tcW w:w="1329" w:type="pct"/>
            <w:vMerge/>
          </w:tcPr>
          <w:p w14:paraId="4867C780" w14:textId="77777777" w:rsidR="005B2E77" w:rsidRPr="003662BF" w:rsidRDefault="005B2E77">
            <w:pPr>
              <w:pStyle w:val="ConsPlusNormal"/>
            </w:pPr>
          </w:p>
        </w:tc>
        <w:tc>
          <w:tcPr>
            <w:tcW w:w="706" w:type="pct"/>
            <w:vMerge/>
          </w:tcPr>
          <w:p w14:paraId="505D549D" w14:textId="77777777" w:rsidR="005B2E77" w:rsidRPr="003662BF" w:rsidRDefault="005B2E77">
            <w:pPr>
              <w:pStyle w:val="ConsPlusNormal"/>
            </w:pPr>
          </w:p>
        </w:tc>
        <w:tc>
          <w:tcPr>
            <w:tcW w:w="448" w:type="pct"/>
            <w:vMerge/>
          </w:tcPr>
          <w:p w14:paraId="2783E015" w14:textId="77777777" w:rsidR="005B2E77" w:rsidRPr="003662BF" w:rsidRDefault="005B2E77">
            <w:pPr>
              <w:pStyle w:val="ConsPlusNormal"/>
            </w:pPr>
          </w:p>
        </w:tc>
        <w:tc>
          <w:tcPr>
            <w:tcW w:w="445" w:type="pct"/>
            <w:vMerge/>
          </w:tcPr>
          <w:p w14:paraId="09383F54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  <w:vMerge/>
          </w:tcPr>
          <w:p w14:paraId="4DE227BF" w14:textId="77777777" w:rsidR="005B2E77" w:rsidRPr="003662BF" w:rsidRDefault="005B2E77">
            <w:pPr>
              <w:pStyle w:val="ConsPlusNormal"/>
            </w:pP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781BA6FF" w14:textId="77777777" w:rsidR="005B2E77" w:rsidRPr="003662BF" w:rsidRDefault="003662BF">
            <w:pPr>
              <w:pStyle w:val="ConsPlusNormal"/>
            </w:pPr>
            <w:r w:rsidRPr="003662BF">
              <w:t>-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</w:tcBorders>
          </w:tcPr>
          <w:p w14:paraId="57E271F5" w14:textId="77777777" w:rsidR="005B2E77" w:rsidRPr="003662BF" w:rsidRDefault="003662BF">
            <w:pPr>
              <w:pStyle w:val="ConsPlusNormal"/>
            </w:pPr>
            <w:r w:rsidRPr="003662BF">
              <w:t>при отсутствии всех нижеперечисленных элементов:</w:t>
            </w:r>
          </w:p>
          <w:p w14:paraId="253A9E72" w14:textId="77777777" w:rsidR="005B2E77" w:rsidRPr="003662BF" w:rsidRDefault="003662BF">
            <w:pPr>
              <w:pStyle w:val="ConsPlusNormal"/>
            </w:pPr>
            <w:r w:rsidRPr="003662BF">
              <w:t>&lt;НомКСчФПрод&gt;, &lt;ДатаКСчФПрод&gt;, &lt;НомИспрКСчФ&gt;, &lt;ДатаИспрКСчФ&gt;</w:t>
            </w:r>
          </w:p>
        </w:tc>
      </w:tr>
      <w:tr w:rsidR="003662BF" w:rsidRPr="003662BF" w14:paraId="0A9C0AF4" w14:textId="77777777" w:rsidTr="003662BF">
        <w:tblPrEx>
          <w:tblBorders>
            <w:insideH w:val="nil"/>
          </w:tblBorders>
        </w:tblPrEx>
        <w:tc>
          <w:tcPr>
            <w:tcW w:w="1329" w:type="pct"/>
            <w:vMerge/>
          </w:tcPr>
          <w:p w14:paraId="45BE4298" w14:textId="77777777" w:rsidR="005B2E77" w:rsidRPr="003662BF" w:rsidRDefault="005B2E77">
            <w:pPr>
              <w:pStyle w:val="ConsPlusNormal"/>
            </w:pPr>
          </w:p>
        </w:tc>
        <w:tc>
          <w:tcPr>
            <w:tcW w:w="706" w:type="pct"/>
            <w:vMerge/>
          </w:tcPr>
          <w:p w14:paraId="2F0D9271" w14:textId="77777777" w:rsidR="005B2E77" w:rsidRPr="003662BF" w:rsidRDefault="005B2E77">
            <w:pPr>
              <w:pStyle w:val="ConsPlusNormal"/>
            </w:pPr>
          </w:p>
        </w:tc>
        <w:tc>
          <w:tcPr>
            <w:tcW w:w="448" w:type="pct"/>
            <w:vMerge/>
          </w:tcPr>
          <w:p w14:paraId="36B7CEFF" w14:textId="77777777" w:rsidR="005B2E77" w:rsidRPr="003662BF" w:rsidRDefault="005B2E77">
            <w:pPr>
              <w:pStyle w:val="ConsPlusNormal"/>
            </w:pPr>
          </w:p>
        </w:tc>
        <w:tc>
          <w:tcPr>
            <w:tcW w:w="445" w:type="pct"/>
            <w:vMerge/>
          </w:tcPr>
          <w:p w14:paraId="448CCD3A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  <w:vMerge/>
          </w:tcPr>
          <w:p w14:paraId="68A9F393" w14:textId="77777777" w:rsidR="005B2E77" w:rsidRPr="003662BF" w:rsidRDefault="005B2E77">
            <w:pPr>
              <w:pStyle w:val="ConsPlusNormal"/>
            </w:pP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5AF22F82" w14:textId="77777777" w:rsidR="005B2E77" w:rsidRPr="003662BF" w:rsidRDefault="003662BF">
            <w:pPr>
              <w:pStyle w:val="ConsPlusNormal"/>
            </w:pPr>
            <w:r w:rsidRPr="003662BF">
              <w:t>-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</w:tcBorders>
          </w:tcPr>
          <w:p w14:paraId="181577A7" w14:textId="77777777" w:rsidR="005B2E77" w:rsidRPr="003662BF" w:rsidRDefault="003662BF">
            <w:pPr>
              <w:pStyle w:val="ConsPlusNormal"/>
            </w:pPr>
            <w:r w:rsidRPr="003662BF">
              <w:t>при наличии элемента &lt;РазСтКСчФУв&gt;</w:t>
            </w:r>
          </w:p>
        </w:tc>
      </w:tr>
      <w:tr w:rsidR="003662BF" w:rsidRPr="003662BF" w14:paraId="084018D9" w14:textId="77777777" w:rsidTr="003662BF">
        <w:tc>
          <w:tcPr>
            <w:tcW w:w="1329" w:type="pct"/>
            <w:vMerge/>
          </w:tcPr>
          <w:p w14:paraId="1F5CD87B" w14:textId="77777777" w:rsidR="005B2E77" w:rsidRPr="003662BF" w:rsidRDefault="005B2E77">
            <w:pPr>
              <w:pStyle w:val="ConsPlusNormal"/>
            </w:pPr>
          </w:p>
        </w:tc>
        <w:tc>
          <w:tcPr>
            <w:tcW w:w="706" w:type="pct"/>
            <w:vMerge/>
          </w:tcPr>
          <w:p w14:paraId="47E9B61C" w14:textId="77777777" w:rsidR="005B2E77" w:rsidRPr="003662BF" w:rsidRDefault="005B2E77">
            <w:pPr>
              <w:pStyle w:val="ConsPlusNormal"/>
            </w:pPr>
          </w:p>
        </w:tc>
        <w:tc>
          <w:tcPr>
            <w:tcW w:w="448" w:type="pct"/>
            <w:vMerge/>
          </w:tcPr>
          <w:p w14:paraId="6BFC1853" w14:textId="77777777" w:rsidR="005B2E77" w:rsidRPr="003662BF" w:rsidRDefault="005B2E77">
            <w:pPr>
              <w:pStyle w:val="ConsPlusNormal"/>
            </w:pPr>
          </w:p>
        </w:tc>
        <w:tc>
          <w:tcPr>
            <w:tcW w:w="445" w:type="pct"/>
            <w:vMerge/>
          </w:tcPr>
          <w:p w14:paraId="413E2548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  <w:vMerge/>
          </w:tcPr>
          <w:p w14:paraId="08292230" w14:textId="77777777" w:rsidR="005B2E77" w:rsidRPr="003662BF" w:rsidRDefault="005B2E77">
            <w:pPr>
              <w:pStyle w:val="ConsPlusNormal"/>
            </w:pPr>
          </w:p>
        </w:tc>
        <w:tc>
          <w:tcPr>
            <w:tcW w:w="1532" w:type="pct"/>
            <w:gridSpan w:val="2"/>
            <w:tcBorders>
              <w:top w:val="nil"/>
            </w:tcBorders>
          </w:tcPr>
          <w:p w14:paraId="2D11358C" w14:textId="77777777" w:rsidR="005B2E77" w:rsidRPr="003662BF" w:rsidRDefault="003662BF">
            <w:pPr>
              <w:pStyle w:val="ConsPlusNormal"/>
            </w:pPr>
            <w:r w:rsidRPr="003662BF">
              <w:t>Иначе элемент обязателен</w:t>
            </w:r>
          </w:p>
        </w:tc>
      </w:tr>
      <w:tr w:rsidR="003662BF" w:rsidRPr="003662BF" w14:paraId="22F690DD" w14:textId="77777777" w:rsidTr="003662BF">
        <w:tc>
          <w:tcPr>
            <w:tcW w:w="1329" w:type="pct"/>
            <w:vMerge w:val="restart"/>
          </w:tcPr>
          <w:p w14:paraId="1E060045" w14:textId="77777777" w:rsidR="005B2E77" w:rsidRPr="003662BF" w:rsidRDefault="003662BF">
            <w:pPr>
              <w:pStyle w:val="ConsPlusNormal"/>
            </w:pPr>
            <w:r w:rsidRPr="003662BF">
              <w:t>Разница стоимости с учетом налога по корректировочному счету-фактуре - увеличение</w:t>
            </w:r>
          </w:p>
        </w:tc>
        <w:tc>
          <w:tcPr>
            <w:tcW w:w="706" w:type="pct"/>
            <w:vMerge w:val="restart"/>
          </w:tcPr>
          <w:p w14:paraId="67451CD3" w14:textId="77777777" w:rsidR="005B2E77" w:rsidRPr="003662BF" w:rsidRDefault="003662BF">
            <w:pPr>
              <w:pStyle w:val="ConsPlusNormal"/>
              <w:jc w:val="center"/>
            </w:pPr>
            <w:r w:rsidRPr="003662BF">
              <w:t>РазСтКСчФУв</w:t>
            </w:r>
          </w:p>
        </w:tc>
        <w:tc>
          <w:tcPr>
            <w:tcW w:w="448" w:type="pct"/>
            <w:vMerge w:val="restart"/>
          </w:tcPr>
          <w:p w14:paraId="616FA89C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  <w:vMerge w:val="restart"/>
          </w:tcPr>
          <w:p w14:paraId="13A46056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0" w:type="pct"/>
            <w:vMerge w:val="restart"/>
          </w:tcPr>
          <w:p w14:paraId="241079CB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32" w:type="pct"/>
            <w:gridSpan w:val="2"/>
            <w:tcBorders>
              <w:bottom w:val="nil"/>
            </w:tcBorders>
          </w:tcPr>
          <w:p w14:paraId="271D1D37" w14:textId="77777777" w:rsidR="005B2E77" w:rsidRPr="003662BF" w:rsidRDefault="003662BF">
            <w:pPr>
              <w:pStyle w:val="ConsPlusNormal"/>
            </w:pPr>
            <w:r w:rsidRPr="003662BF">
              <w:t>Элемент необязателен при выполнении любого из двух условий:</w:t>
            </w:r>
          </w:p>
        </w:tc>
      </w:tr>
      <w:tr w:rsidR="003662BF" w:rsidRPr="003662BF" w14:paraId="22AF49D3" w14:textId="77777777" w:rsidTr="003662BF">
        <w:tblPrEx>
          <w:tblBorders>
            <w:insideH w:val="nil"/>
          </w:tblBorders>
        </w:tblPrEx>
        <w:tc>
          <w:tcPr>
            <w:tcW w:w="1329" w:type="pct"/>
            <w:vMerge/>
          </w:tcPr>
          <w:p w14:paraId="68202581" w14:textId="77777777" w:rsidR="005B2E77" w:rsidRPr="003662BF" w:rsidRDefault="005B2E77">
            <w:pPr>
              <w:pStyle w:val="ConsPlusNormal"/>
            </w:pPr>
          </w:p>
        </w:tc>
        <w:tc>
          <w:tcPr>
            <w:tcW w:w="706" w:type="pct"/>
            <w:vMerge/>
          </w:tcPr>
          <w:p w14:paraId="344BC10C" w14:textId="77777777" w:rsidR="005B2E77" w:rsidRPr="003662BF" w:rsidRDefault="005B2E77">
            <w:pPr>
              <w:pStyle w:val="ConsPlusNormal"/>
            </w:pPr>
          </w:p>
        </w:tc>
        <w:tc>
          <w:tcPr>
            <w:tcW w:w="448" w:type="pct"/>
            <w:vMerge/>
          </w:tcPr>
          <w:p w14:paraId="5939B483" w14:textId="77777777" w:rsidR="005B2E77" w:rsidRPr="003662BF" w:rsidRDefault="005B2E77">
            <w:pPr>
              <w:pStyle w:val="ConsPlusNormal"/>
            </w:pPr>
          </w:p>
        </w:tc>
        <w:tc>
          <w:tcPr>
            <w:tcW w:w="445" w:type="pct"/>
            <w:vMerge/>
          </w:tcPr>
          <w:p w14:paraId="15CEE68D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  <w:vMerge/>
          </w:tcPr>
          <w:p w14:paraId="3D6F6459" w14:textId="77777777" w:rsidR="005B2E77" w:rsidRPr="003662BF" w:rsidRDefault="005B2E77">
            <w:pPr>
              <w:pStyle w:val="ConsPlusNormal"/>
            </w:pP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75697BDA" w14:textId="77777777" w:rsidR="005B2E77" w:rsidRPr="003662BF" w:rsidRDefault="003662BF">
            <w:pPr>
              <w:pStyle w:val="ConsPlusNormal"/>
            </w:pPr>
            <w:r w:rsidRPr="003662BF">
              <w:t>-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</w:tcBorders>
          </w:tcPr>
          <w:p w14:paraId="6AC14C02" w14:textId="77777777" w:rsidR="005B2E77" w:rsidRPr="003662BF" w:rsidRDefault="003662BF">
            <w:pPr>
              <w:pStyle w:val="ConsPlusNormal"/>
            </w:pPr>
            <w:r w:rsidRPr="003662BF">
              <w:t>при отсутствии всех нижеперечисленных элементов:</w:t>
            </w:r>
          </w:p>
          <w:p w14:paraId="148DE5A3" w14:textId="77777777" w:rsidR="005B2E77" w:rsidRPr="003662BF" w:rsidRDefault="003662BF">
            <w:pPr>
              <w:pStyle w:val="ConsPlusNormal"/>
            </w:pPr>
            <w:r w:rsidRPr="003662BF">
              <w:t>&lt;НомКСчФПрод&gt;, &lt;ДатаКСчФПрод&gt;, &lt;НомИспрКСчФ&gt;, &lt;ДатаИспрКСчФ&gt;</w:t>
            </w:r>
          </w:p>
        </w:tc>
      </w:tr>
      <w:tr w:rsidR="003662BF" w:rsidRPr="003662BF" w14:paraId="02A93BFA" w14:textId="77777777" w:rsidTr="003662BF">
        <w:tblPrEx>
          <w:tblBorders>
            <w:insideH w:val="nil"/>
          </w:tblBorders>
        </w:tblPrEx>
        <w:tc>
          <w:tcPr>
            <w:tcW w:w="1329" w:type="pct"/>
            <w:vMerge/>
          </w:tcPr>
          <w:p w14:paraId="39AFF28D" w14:textId="77777777" w:rsidR="005B2E77" w:rsidRPr="003662BF" w:rsidRDefault="005B2E77">
            <w:pPr>
              <w:pStyle w:val="ConsPlusNormal"/>
            </w:pPr>
          </w:p>
        </w:tc>
        <w:tc>
          <w:tcPr>
            <w:tcW w:w="706" w:type="pct"/>
            <w:vMerge/>
          </w:tcPr>
          <w:p w14:paraId="2DF8EF54" w14:textId="77777777" w:rsidR="005B2E77" w:rsidRPr="003662BF" w:rsidRDefault="005B2E77">
            <w:pPr>
              <w:pStyle w:val="ConsPlusNormal"/>
            </w:pPr>
          </w:p>
        </w:tc>
        <w:tc>
          <w:tcPr>
            <w:tcW w:w="448" w:type="pct"/>
            <w:vMerge/>
          </w:tcPr>
          <w:p w14:paraId="420236C4" w14:textId="77777777" w:rsidR="005B2E77" w:rsidRPr="003662BF" w:rsidRDefault="005B2E77">
            <w:pPr>
              <w:pStyle w:val="ConsPlusNormal"/>
            </w:pPr>
          </w:p>
        </w:tc>
        <w:tc>
          <w:tcPr>
            <w:tcW w:w="445" w:type="pct"/>
            <w:vMerge/>
          </w:tcPr>
          <w:p w14:paraId="69FBE174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  <w:vMerge/>
          </w:tcPr>
          <w:p w14:paraId="7F0520B0" w14:textId="77777777" w:rsidR="005B2E77" w:rsidRPr="003662BF" w:rsidRDefault="005B2E77">
            <w:pPr>
              <w:pStyle w:val="ConsPlusNormal"/>
            </w:pP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02C40251" w14:textId="77777777" w:rsidR="005B2E77" w:rsidRPr="003662BF" w:rsidRDefault="003662BF">
            <w:pPr>
              <w:pStyle w:val="ConsPlusNormal"/>
            </w:pPr>
            <w:r w:rsidRPr="003662BF">
              <w:t>-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</w:tcBorders>
          </w:tcPr>
          <w:p w14:paraId="34999300" w14:textId="77777777" w:rsidR="005B2E77" w:rsidRPr="003662BF" w:rsidRDefault="003662BF">
            <w:pPr>
              <w:pStyle w:val="ConsPlusNormal"/>
            </w:pPr>
            <w:r w:rsidRPr="003662BF">
              <w:t>при наличии элемента &lt;РазСтКСчФУм&gt;</w:t>
            </w:r>
          </w:p>
        </w:tc>
      </w:tr>
      <w:tr w:rsidR="003662BF" w:rsidRPr="003662BF" w14:paraId="286AF5F2" w14:textId="77777777" w:rsidTr="003662BF">
        <w:tc>
          <w:tcPr>
            <w:tcW w:w="1329" w:type="pct"/>
            <w:vMerge/>
          </w:tcPr>
          <w:p w14:paraId="316E8930" w14:textId="77777777" w:rsidR="005B2E77" w:rsidRPr="003662BF" w:rsidRDefault="005B2E77">
            <w:pPr>
              <w:pStyle w:val="ConsPlusNormal"/>
            </w:pPr>
          </w:p>
        </w:tc>
        <w:tc>
          <w:tcPr>
            <w:tcW w:w="706" w:type="pct"/>
            <w:vMerge/>
          </w:tcPr>
          <w:p w14:paraId="7891C616" w14:textId="77777777" w:rsidR="005B2E77" w:rsidRPr="003662BF" w:rsidRDefault="005B2E77">
            <w:pPr>
              <w:pStyle w:val="ConsPlusNormal"/>
            </w:pPr>
          </w:p>
        </w:tc>
        <w:tc>
          <w:tcPr>
            <w:tcW w:w="448" w:type="pct"/>
            <w:vMerge/>
          </w:tcPr>
          <w:p w14:paraId="0B692E0F" w14:textId="77777777" w:rsidR="005B2E77" w:rsidRPr="003662BF" w:rsidRDefault="005B2E77">
            <w:pPr>
              <w:pStyle w:val="ConsPlusNormal"/>
            </w:pPr>
          </w:p>
        </w:tc>
        <w:tc>
          <w:tcPr>
            <w:tcW w:w="445" w:type="pct"/>
            <w:vMerge/>
          </w:tcPr>
          <w:p w14:paraId="5D18B6DC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  <w:vMerge/>
          </w:tcPr>
          <w:p w14:paraId="182C05B8" w14:textId="77777777" w:rsidR="005B2E77" w:rsidRPr="003662BF" w:rsidRDefault="005B2E77">
            <w:pPr>
              <w:pStyle w:val="ConsPlusNormal"/>
            </w:pPr>
          </w:p>
        </w:tc>
        <w:tc>
          <w:tcPr>
            <w:tcW w:w="1532" w:type="pct"/>
            <w:gridSpan w:val="2"/>
            <w:tcBorders>
              <w:top w:val="nil"/>
            </w:tcBorders>
          </w:tcPr>
          <w:p w14:paraId="6BE4179E" w14:textId="77777777" w:rsidR="005B2E77" w:rsidRPr="003662BF" w:rsidRDefault="003662BF">
            <w:pPr>
              <w:pStyle w:val="ConsPlusNormal"/>
            </w:pPr>
            <w:r w:rsidRPr="003662BF">
              <w:t>Иначе элемент обязателен</w:t>
            </w:r>
          </w:p>
        </w:tc>
      </w:tr>
      <w:tr w:rsidR="003662BF" w:rsidRPr="003662BF" w14:paraId="1D49B6A6" w14:textId="77777777" w:rsidTr="003662BF">
        <w:tc>
          <w:tcPr>
            <w:tcW w:w="1329" w:type="pct"/>
          </w:tcPr>
          <w:p w14:paraId="2A6A0DF9" w14:textId="77777777" w:rsidR="005B2E77" w:rsidRPr="003662BF" w:rsidRDefault="003662BF">
            <w:pPr>
              <w:pStyle w:val="ConsPlusNormal"/>
            </w:pPr>
            <w:r w:rsidRPr="003662BF">
              <w:t>Разница налога по корректировочному счету-фактуре - уменьшение</w:t>
            </w:r>
          </w:p>
        </w:tc>
        <w:tc>
          <w:tcPr>
            <w:tcW w:w="706" w:type="pct"/>
          </w:tcPr>
          <w:p w14:paraId="41A6C0C1" w14:textId="77777777" w:rsidR="005B2E77" w:rsidRPr="003662BF" w:rsidRDefault="003662BF">
            <w:pPr>
              <w:pStyle w:val="ConsPlusNormal"/>
              <w:jc w:val="center"/>
            </w:pPr>
            <w:r w:rsidRPr="003662BF">
              <w:t>РазНДСКСчФУм</w:t>
            </w:r>
          </w:p>
        </w:tc>
        <w:tc>
          <w:tcPr>
            <w:tcW w:w="448" w:type="pct"/>
          </w:tcPr>
          <w:p w14:paraId="353D87E7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14936FF4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0" w:type="pct"/>
          </w:tcPr>
          <w:p w14:paraId="773A9E9B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32" w:type="pct"/>
            <w:gridSpan w:val="2"/>
          </w:tcPr>
          <w:p w14:paraId="1EE39EA4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наличии элемента &lt;РазСтКСчФУм&gt;</w:t>
            </w:r>
          </w:p>
        </w:tc>
      </w:tr>
      <w:tr w:rsidR="003662BF" w:rsidRPr="003662BF" w14:paraId="4A3EE787" w14:textId="77777777" w:rsidTr="003662BF">
        <w:tc>
          <w:tcPr>
            <w:tcW w:w="1329" w:type="pct"/>
          </w:tcPr>
          <w:p w14:paraId="2FF0B335" w14:textId="77777777" w:rsidR="005B2E77" w:rsidRPr="003662BF" w:rsidRDefault="003662BF">
            <w:pPr>
              <w:pStyle w:val="ConsPlusNormal"/>
            </w:pPr>
            <w:r w:rsidRPr="003662BF">
              <w:t>Разница налога по корректировочному счету-фактуре - увеличение</w:t>
            </w:r>
          </w:p>
        </w:tc>
        <w:tc>
          <w:tcPr>
            <w:tcW w:w="706" w:type="pct"/>
          </w:tcPr>
          <w:p w14:paraId="4017B4DF" w14:textId="77777777" w:rsidR="005B2E77" w:rsidRPr="003662BF" w:rsidRDefault="003662BF">
            <w:pPr>
              <w:pStyle w:val="ConsPlusNormal"/>
              <w:jc w:val="center"/>
            </w:pPr>
            <w:r w:rsidRPr="003662BF">
              <w:t>РазНДСКСчФУв</w:t>
            </w:r>
          </w:p>
        </w:tc>
        <w:tc>
          <w:tcPr>
            <w:tcW w:w="448" w:type="pct"/>
          </w:tcPr>
          <w:p w14:paraId="6882A6D3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5" w:type="pct"/>
          </w:tcPr>
          <w:p w14:paraId="7746E85B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0" w:type="pct"/>
          </w:tcPr>
          <w:p w14:paraId="764CE6FD" w14:textId="77777777" w:rsidR="005B2E77" w:rsidRPr="003662BF" w:rsidRDefault="003662BF">
            <w:pPr>
              <w:pStyle w:val="ConsPlusNormal"/>
              <w:jc w:val="center"/>
            </w:pPr>
            <w:r w:rsidRPr="003662BF">
              <w:t>НУ</w:t>
            </w:r>
          </w:p>
        </w:tc>
        <w:tc>
          <w:tcPr>
            <w:tcW w:w="1532" w:type="pct"/>
            <w:gridSpan w:val="2"/>
          </w:tcPr>
          <w:p w14:paraId="7F466288" w14:textId="77777777" w:rsidR="005B2E77" w:rsidRPr="003662BF" w:rsidRDefault="003662BF">
            <w:pPr>
              <w:pStyle w:val="ConsPlusNormal"/>
            </w:pPr>
            <w:r w:rsidRPr="003662BF">
              <w:t>Элемент обязателен при наличии элемента &lt;РазСтКСчФУв&gt;</w:t>
            </w:r>
          </w:p>
        </w:tc>
      </w:tr>
      <w:tr w:rsidR="003662BF" w:rsidRPr="003662BF" w14:paraId="719E9428" w14:textId="77777777" w:rsidTr="003662BF">
        <w:tc>
          <w:tcPr>
            <w:tcW w:w="1329" w:type="pct"/>
          </w:tcPr>
          <w:p w14:paraId="6A450413" w14:textId="77777777" w:rsidR="005B2E77" w:rsidRPr="003662BF" w:rsidRDefault="003662BF">
            <w:pPr>
              <w:pStyle w:val="ConsPlusNormal"/>
            </w:pPr>
            <w:r w:rsidRPr="003662BF">
              <w:t>Сведения о продавце</w:t>
            </w:r>
          </w:p>
        </w:tc>
        <w:tc>
          <w:tcPr>
            <w:tcW w:w="706" w:type="pct"/>
          </w:tcPr>
          <w:p w14:paraId="74BA4B87" w14:textId="77777777" w:rsidR="005B2E77" w:rsidRPr="003662BF" w:rsidRDefault="003662BF">
            <w:pPr>
              <w:pStyle w:val="ConsPlusNormal"/>
              <w:jc w:val="center"/>
            </w:pPr>
            <w:r w:rsidRPr="003662BF">
              <w:t>СвПрод</w:t>
            </w:r>
          </w:p>
        </w:tc>
        <w:tc>
          <w:tcPr>
            <w:tcW w:w="448" w:type="pct"/>
          </w:tcPr>
          <w:p w14:paraId="29F07933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5" w:type="pct"/>
          </w:tcPr>
          <w:p w14:paraId="09665673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</w:tcPr>
          <w:p w14:paraId="360F20BE" w14:textId="77777777" w:rsidR="005B2E77" w:rsidRPr="003662BF" w:rsidRDefault="003662BF">
            <w:pPr>
              <w:pStyle w:val="ConsPlusNormal"/>
              <w:jc w:val="center"/>
            </w:pPr>
            <w:r w:rsidRPr="003662BF">
              <w:t>Н</w:t>
            </w:r>
          </w:p>
        </w:tc>
        <w:tc>
          <w:tcPr>
            <w:tcW w:w="1532" w:type="pct"/>
            <w:gridSpan w:val="2"/>
          </w:tcPr>
          <w:p w14:paraId="7D67DDE1" w14:textId="77777777" w:rsidR="005B2E77" w:rsidRPr="003662BF" w:rsidRDefault="003662BF">
            <w:pPr>
              <w:pStyle w:val="ConsPlusNormal"/>
            </w:pPr>
            <w:r w:rsidRPr="003662BF">
              <w:t>Типовой элемент &lt;СвУчСдТип&gt;.</w:t>
            </w:r>
          </w:p>
          <w:p w14:paraId="14B7FE2C" w14:textId="21D024B3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lastRenderedPageBreak/>
              <w:t>таблице 4.7</w:t>
            </w:r>
          </w:p>
        </w:tc>
      </w:tr>
      <w:tr w:rsidR="003662BF" w:rsidRPr="003662BF" w14:paraId="64C94484" w14:textId="77777777" w:rsidTr="003662BF">
        <w:tc>
          <w:tcPr>
            <w:tcW w:w="1329" w:type="pct"/>
          </w:tcPr>
          <w:p w14:paraId="6BA6A8E2" w14:textId="77777777" w:rsidR="005B2E77" w:rsidRPr="003662BF" w:rsidRDefault="003662BF">
            <w:pPr>
              <w:pStyle w:val="ConsPlusNormal"/>
            </w:pPr>
            <w:r w:rsidRPr="003662BF">
              <w:lastRenderedPageBreak/>
              <w:t>Сведения о регистрационном номере декларации на товары или о товаре, подлежащем прослеживаемости</w:t>
            </w:r>
          </w:p>
        </w:tc>
        <w:tc>
          <w:tcPr>
            <w:tcW w:w="706" w:type="pct"/>
          </w:tcPr>
          <w:p w14:paraId="73A9C4BC" w14:textId="77777777" w:rsidR="005B2E77" w:rsidRPr="003662BF" w:rsidRDefault="003662BF">
            <w:pPr>
              <w:pStyle w:val="ConsPlusNormal"/>
              <w:jc w:val="center"/>
            </w:pPr>
            <w:r w:rsidRPr="003662BF">
              <w:t>СвРегНом</w:t>
            </w:r>
          </w:p>
        </w:tc>
        <w:tc>
          <w:tcPr>
            <w:tcW w:w="448" w:type="pct"/>
          </w:tcPr>
          <w:p w14:paraId="52ED4A05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5" w:type="pct"/>
          </w:tcPr>
          <w:p w14:paraId="743D870B" w14:textId="77777777" w:rsidR="005B2E77" w:rsidRPr="003662BF" w:rsidRDefault="005B2E77">
            <w:pPr>
              <w:pStyle w:val="ConsPlusNormal"/>
            </w:pPr>
          </w:p>
        </w:tc>
        <w:tc>
          <w:tcPr>
            <w:tcW w:w="540" w:type="pct"/>
          </w:tcPr>
          <w:p w14:paraId="77729A0B" w14:textId="77777777" w:rsidR="005B2E77" w:rsidRPr="003662BF" w:rsidRDefault="003662BF">
            <w:pPr>
              <w:pStyle w:val="ConsPlusNormal"/>
              <w:jc w:val="center"/>
            </w:pPr>
            <w:r w:rsidRPr="003662BF">
              <w:t>НМ</w:t>
            </w:r>
          </w:p>
        </w:tc>
        <w:tc>
          <w:tcPr>
            <w:tcW w:w="1532" w:type="pct"/>
            <w:gridSpan w:val="2"/>
          </w:tcPr>
          <w:p w14:paraId="028C8B51" w14:textId="32EB5977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4.6</w:t>
            </w:r>
          </w:p>
        </w:tc>
      </w:tr>
    </w:tbl>
    <w:p w14:paraId="18566E99" w14:textId="77777777" w:rsidR="005B2E77" w:rsidRPr="003662BF" w:rsidRDefault="005B2E77">
      <w:pPr>
        <w:pStyle w:val="ConsPlusNormal"/>
        <w:jc w:val="both"/>
      </w:pPr>
    </w:p>
    <w:p w14:paraId="46DDAA9D" w14:textId="77777777" w:rsidR="005B2E77" w:rsidRPr="003662BF" w:rsidRDefault="003662BF">
      <w:pPr>
        <w:pStyle w:val="ConsPlusNormal"/>
        <w:jc w:val="right"/>
      </w:pPr>
      <w:r w:rsidRPr="003662BF">
        <w:t>Таблица 4.6</w:t>
      </w:r>
    </w:p>
    <w:p w14:paraId="40E72A5E" w14:textId="77777777" w:rsidR="005B2E77" w:rsidRPr="003662BF" w:rsidRDefault="005B2E77">
      <w:pPr>
        <w:pStyle w:val="ConsPlusNormal"/>
        <w:jc w:val="both"/>
      </w:pPr>
    </w:p>
    <w:p w14:paraId="7F51301C" w14:textId="77777777" w:rsidR="005B2E77" w:rsidRPr="003662BF" w:rsidRDefault="003662BF">
      <w:pPr>
        <w:pStyle w:val="ConsPlusNormal"/>
        <w:jc w:val="center"/>
      </w:pPr>
      <w:bookmarkStart w:id="6" w:name="P347"/>
      <w:bookmarkEnd w:id="6"/>
      <w:r w:rsidRPr="003662BF">
        <w:t>Сведения о регистрационном номере декларации на товары</w:t>
      </w:r>
    </w:p>
    <w:p w14:paraId="68AFABD0" w14:textId="77777777" w:rsidR="005B2E77" w:rsidRPr="003662BF" w:rsidRDefault="003662BF">
      <w:pPr>
        <w:pStyle w:val="ConsPlusNormal"/>
        <w:jc w:val="center"/>
      </w:pPr>
      <w:r w:rsidRPr="003662BF">
        <w:t>или о товаре, подлежащем прослеживаемости (СвРегНом)</w:t>
      </w:r>
    </w:p>
    <w:p w14:paraId="365F3E54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3"/>
        <w:gridCol w:w="1809"/>
        <w:gridCol w:w="1052"/>
        <w:gridCol w:w="1052"/>
        <w:gridCol w:w="1707"/>
        <w:gridCol w:w="2528"/>
      </w:tblGrid>
      <w:tr w:rsidR="003662BF" w:rsidRPr="003662BF" w14:paraId="5B96D1D2" w14:textId="77777777" w:rsidTr="003662BF">
        <w:tc>
          <w:tcPr>
            <w:tcW w:w="1339" w:type="pct"/>
          </w:tcPr>
          <w:p w14:paraId="7EE6E857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11" w:type="pct"/>
          </w:tcPr>
          <w:p w14:paraId="7B6C4AE9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0482CFD9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</w:tcPr>
          <w:p w14:paraId="296C6D68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</w:tcPr>
          <w:p w14:paraId="3FAE03C0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</w:tcPr>
          <w:p w14:paraId="11D2B5D8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3D7D0790" w14:textId="77777777" w:rsidTr="003662BF">
        <w:tc>
          <w:tcPr>
            <w:tcW w:w="1339" w:type="pct"/>
          </w:tcPr>
          <w:p w14:paraId="43FC4187" w14:textId="77777777" w:rsidR="005B2E77" w:rsidRPr="003662BF" w:rsidRDefault="003662BF">
            <w:pPr>
              <w:pStyle w:val="ConsPlusNormal"/>
            </w:pPr>
            <w:r w:rsidRPr="003662BF"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711" w:type="pct"/>
          </w:tcPr>
          <w:p w14:paraId="3F6AA286" w14:textId="77777777" w:rsidR="005B2E77" w:rsidRPr="003662BF" w:rsidRDefault="003662BF">
            <w:pPr>
              <w:pStyle w:val="ConsPlusNormal"/>
              <w:jc w:val="center"/>
            </w:pPr>
            <w:r w:rsidRPr="003662BF">
              <w:t>РегНомПросл</w:t>
            </w:r>
          </w:p>
        </w:tc>
        <w:tc>
          <w:tcPr>
            <w:tcW w:w="452" w:type="pct"/>
          </w:tcPr>
          <w:p w14:paraId="78E9B748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392945BC" w14:textId="77777777" w:rsidR="005B2E77" w:rsidRPr="003662BF" w:rsidRDefault="003662BF">
            <w:pPr>
              <w:pStyle w:val="ConsPlusNormal"/>
              <w:jc w:val="center"/>
            </w:pPr>
            <w:r w:rsidRPr="003662BF">
              <w:t>T(13-29)</w:t>
            </w:r>
          </w:p>
        </w:tc>
        <w:tc>
          <w:tcPr>
            <w:tcW w:w="544" w:type="pct"/>
          </w:tcPr>
          <w:p w14:paraId="7F650B72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6274FF8F" w14:textId="77777777" w:rsidR="005B2E77" w:rsidRPr="003662BF" w:rsidRDefault="005B2E77">
            <w:pPr>
              <w:pStyle w:val="ConsPlusNormal"/>
            </w:pPr>
          </w:p>
        </w:tc>
      </w:tr>
      <w:tr w:rsidR="003662BF" w:rsidRPr="003662BF" w14:paraId="176852CA" w14:textId="77777777" w:rsidTr="003662BF">
        <w:tc>
          <w:tcPr>
            <w:tcW w:w="1339" w:type="pct"/>
          </w:tcPr>
          <w:p w14:paraId="0097E766" w14:textId="77777777" w:rsidR="005B2E77" w:rsidRPr="003662BF" w:rsidRDefault="003662BF">
            <w:pPr>
              <w:pStyle w:val="ConsPlusNormal"/>
            </w:pPr>
            <w:r w:rsidRPr="003662BF">
              <w:t>Код количественной единицы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5E94DD7D" w14:textId="2B387715" w:rsidR="005B2E77" w:rsidRPr="003662BF" w:rsidRDefault="003662BF">
            <w:pPr>
              <w:pStyle w:val="ConsPlusNormal"/>
              <w:jc w:val="center"/>
            </w:pPr>
            <w:r w:rsidRPr="003662BF">
              <w:t>ОКЕИ</w:t>
            </w:r>
          </w:p>
        </w:tc>
        <w:tc>
          <w:tcPr>
            <w:tcW w:w="452" w:type="pct"/>
          </w:tcPr>
          <w:p w14:paraId="1001EF6A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354A5CC5" w14:textId="77777777" w:rsidR="005B2E77" w:rsidRPr="003662BF" w:rsidRDefault="003662BF">
            <w:pPr>
              <w:pStyle w:val="ConsPlusNormal"/>
              <w:jc w:val="center"/>
            </w:pPr>
            <w:r w:rsidRPr="003662BF">
              <w:t>T(3-4)</w:t>
            </w:r>
          </w:p>
        </w:tc>
        <w:tc>
          <w:tcPr>
            <w:tcW w:w="544" w:type="pct"/>
          </w:tcPr>
          <w:p w14:paraId="00D5D24E" w14:textId="77777777" w:rsidR="005B2E77" w:rsidRPr="003662BF" w:rsidRDefault="003662BF">
            <w:pPr>
              <w:pStyle w:val="ConsPlusNormal"/>
              <w:jc w:val="center"/>
            </w:pPr>
            <w:r w:rsidRPr="003662BF">
              <w:t>НК</w:t>
            </w:r>
          </w:p>
        </w:tc>
        <w:tc>
          <w:tcPr>
            <w:tcW w:w="1506" w:type="pct"/>
          </w:tcPr>
          <w:p w14:paraId="25F19A8F" w14:textId="77777777" w:rsidR="005B2E77" w:rsidRPr="003662BF" w:rsidRDefault="003662BF">
            <w:pPr>
              <w:pStyle w:val="ConsPlusNormal"/>
            </w:pPr>
            <w:r w:rsidRPr="003662BF">
              <w:t>Типовой элемент &lt;ОКЕИТип&gt;.</w:t>
            </w:r>
          </w:p>
          <w:p w14:paraId="40C31779" w14:textId="59CC8BCD" w:rsidR="005B2E77" w:rsidRPr="003662BF" w:rsidRDefault="003662BF">
            <w:pPr>
              <w:pStyle w:val="ConsPlusNormal"/>
            </w:pPr>
            <w:r w:rsidRPr="003662BF">
              <w:t xml:space="preserve">Принимает значение в соответствии с Общероссийским </w:t>
            </w:r>
            <w:r w:rsidRPr="003662BF">
              <w:t>классификатором</w:t>
            </w:r>
            <w:r w:rsidRPr="003662BF">
              <w:t xml:space="preserve"> единиц измерения</w:t>
            </w:r>
          </w:p>
        </w:tc>
      </w:tr>
      <w:tr w:rsidR="003662BF" w:rsidRPr="003662BF" w14:paraId="5CFCFC6B" w14:textId="77777777" w:rsidTr="003662BF">
        <w:tc>
          <w:tcPr>
            <w:tcW w:w="1339" w:type="pct"/>
          </w:tcPr>
          <w:p w14:paraId="183CD8AA" w14:textId="77777777" w:rsidR="005B2E77" w:rsidRPr="003662BF" w:rsidRDefault="003662BF">
            <w:pPr>
              <w:pStyle w:val="ConsPlusNormal"/>
            </w:pPr>
            <w:r w:rsidRPr="003662BF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7150BDF5" w14:textId="77777777" w:rsidR="005B2E77" w:rsidRPr="003662BF" w:rsidRDefault="003662BF">
            <w:pPr>
              <w:pStyle w:val="ConsPlusNormal"/>
              <w:jc w:val="center"/>
            </w:pPr>
            <w:r w:rsidRPr="003662BF">
              <w:t>КолТовПросл</w:t>
            </w:r>
          </w:p>
        </w:tc>
        <w:tc>
          <w:tcPr>
            <w:tcW w:w="452" w:type="pct"/>
          </w:tcPr>
          <w:p w14:paraId="419455CB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72AC14E6" w14:textId="77777777" w:rsidR="005B2E77" w:rsidRPr="003662BF" w:rsidRDefault="003662BF">
            <w:pPr>
              <w:pStyle w:val="ConsPlusNormal"/>
              <w:jc w:val="center"/>
            </w:pPr>
            <w:r w:rsidRPr="003662BF">
              <w:t>N(10)</w:t>
            </w:r>
          </w:p>
        </w:tc>
        <w:tc>
          <w:tcPr>
            <w:tcW w:w="544" w:type="pct"/>
          </w:tcPr>
          <w:p w14:paraId="4EAAB8AF" w14:textId="77777777" w:rsidR="005B2E77" w:rsidRPr="003662BF" w:rsidRDefault="003662BF">
            <w:pPr>
              <w:pStyle w:val="ConsPlusNormal"/>
              <w:jc w:val="center"/>
            </w:pPr>
            <w:r w:rsidRPr="003662BF">
              <w:t>Н</w:t>
            </w:r>
          </w:p>
        </w:tc>
        <w:tc>
          <w:tcPr>
            <w:tcW w:w="1506" w:type="pct"/>
          </w:tcPr>
          <w:p w14:paraId="067BF89B" w14:textId="77777777" w:rsidR="005B2E77" w:rsidRPr="003662BF" w:rsidRDefault="005B2E77">
            <w:pPr>
              <w:pStyle w:val="ConsPlusNormal"/>
            </w:pPr>
          </w:p>
        </w:tc>
      </w:tr>
      <w:tr w:rsidR="003662BF" w:rsidRPr="003662BF" w14:paraId="7E533E81" w14:textId="77777777" w:rsidTr="003662BF">
        <w:tblPrEx>
          <w:tblBorders>
            <w:insideH w:val="nil"/>
          </w:tblBorders>
        </w:tblPrEx>
        <w:tc>
          <w:tcPr>
            <w:tcW w:w="1339" w:type="pct"/>
          </w:tcPr>
          <w:p w14:paraId="706C71DB" w14:textId="77777777" w:rsidR="005B2E77" w:rsidRPr="003662BF" w:rsidRDefault="003662BF">
            <w:pPr>
              <w:pStyle w:val="ConsPlusNormal"/>
            </w:pPr>
            <w:r w:rsidRPr="003662BF">
              <w:t xml:space="preserve">Стоимость товара, подлежащего </w:t>
            </w:r>
            <w:r w:rsidRPr="003662BF">
              <w:lastRenderedPageBreak/>
              <w:t>прослеживаемости, без налога в рублях и копейках</w:t>
            </w:r>
          </w:p>
        </w:tc>
        <w:tc>
          <w:tcPr>
            <w:tcW w:w="711" w:type="pct"/>
          </w:tcPr>
          <w:p w14:paraId="0B58C85C" w14:textId="77777777" w:rsidR="005B2E77" w:rsidRPr="003662BF" w:rsidRDefault="003662BF">
            <w:pPr>
              <w:pStyle w:val="ConsPlusNormal"/>
              <w:jc w:val="center"/>
            </w:pPr>
            <w:r w:rsidRPr="003662BF">
              <w:lastRenderedPageBreak/>
              <w:t>СтоимТовПросл</w:t>
            </w:r>
          </w:p>
        </w:tc>
        <w:tc>
          <w:tcPr>
            <w:tcW w:w="452" w:type="pct"/>
          </w:tcPr>
          <w:p w14:paraId="680B372E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1150BDAD" w14:textId="77777777" w:rsidR="005B2E77" w:rsidRPr="003662BF" w:rsidRDefault="003662BF">
            <w:pPr>
              <w:pStyle w:val="ConsPlusNormal"/>
              <w:jc w:val="center"/>
            </w:pPr>
            <w:r w:rsidRPr="003662BF">
              <w:t>N(19.2)</w:t>
            </w:r>
          </w:p>
        </w:tc>
        <w:tc>
          <w:tcPr>
            <w:tcW w:w="544" w:type="pct"/>
          </w:tcPr>
          <w:p w14:paraId="618940C8" w14:textId="77777777" w:rsidR="005B2E77" w:rsidRPr="003662BF" w:rsidRDefault="003662BF">
            <w:pPr>
              <w:pStyle w:val="ConsPlusNormal"/>
              <w:jc w:val="center"/>
            </w:pPr>
            <w:r w:rsidRPr="003662BF">
              <w:t>Н</w:t>
            </w:r>
          </w:p>
        </w:tc>
        <w:tc>
          <w:tcPr>
            <w:tcW w:w="1506" w:type="pct"/>
          </w:tcPr>
          <w:p w14:paraId="69871591" w14:textId="77777777" w:rsidR="005B2E77" w:rsidRPr="003662BF" w:rsidRDefault="005B2E77">
            <w:pPr>
              <w:pStyle w:val="ConsPlusNormal"/>
            </w:pPr>
          </w:p>
        </w:tc>
      </w:tr>
    </w:tbl>
    <w:p w14:paraId="5A91CB1B" w14:textId="77777777" w:rsidR="005B2E77" w:rsidRPr="003662BF" w:rsidRDefault="005B2E77">
      <w:pPr>
        <w:pStyle w:val="ConsPlusNormal"/>
        <w:jc w:val="both"/>
      </w:pPr>
    </w:p>
    <w:p w14:paraId="2629A88C" w14:textId="77777777" w:rsidR="005B2E77" w:rsidRPr="003662BF" w:rsidRDefault="003662BF">
      <w:pPr>
        <w:pStyle w:val="ConsPlusNormal"/>
        <w:jc w:val="right"/>
      </w:pPr>
      <w:r w:rsidRPr="003662BF">
        <w:t>Таблица 4.7</w:t>
      </w:r>
    </w:p>
    <w:p w14:paraId="2733BF41" w14:textId="77777777" w:rsidR="005B2E77" w:rsidRPr="003662BF" w:rsidRDefault="005B2E77">
      <w:pPr>
        <w:pStyle w:val="ConsPlusNormal"/>
        <w:jc w:val="both"/>
      </w:pPr>
    </w:p>
    <w:p w14:paraId="073CE387" w14:textId="77777777" w:rsidR="005B2E77" w:rsidRPr="003662BF" w:rsidRDefault="003662BF">
      <w:pPr>
        <w:pStyle w:val="ConsPlusNormal"/>
        <w:jc w:val="center"/>
      </w:pPr>
      <w:bookmarkStart w:id="7" w:name="P384"/>
      <w:bookmarkEnd w:id="7"/>
      <w:r w:rsidRPr="003662BF">
        <w:t>Сведения об участнике сделки (СвУчСдТип)</w:t>
      </w:r>
    </w:p>
    <w:p w14:paraId="45F16D63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3662BF" w:rsidRPr="003662BF" w14:paraId="6E02591C" w14:textId="77777777" w:rsidTr="003662BF"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</w:tcPr>
          <w:p w14:paraId="59FE4368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0A6CE1D3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0E20047E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7D590905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5BBC0E4F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</w:tcPr>
          <w:p w14:paraId="587DD287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7D061B6A" w14:textId="77777777" w:rsidTr="003662BF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single" w:sz="4" w:space="0" w:color="auto"/>
              <w:bottom w:val="nil"/>
            </w:tcBorders>
          </w:tcPr>
          <w:p w14:paraId="6B217FBB" w14:textId="77777777" w:rsidR="005B2E77" w:rsidRPr="003662BF" w:rsidRDefault="003662BF">
            <w:pPr>
              <w:pStyle w:val="ConsPlusNormal"/>
            </w:pPr>
            <w:r w:rsidRPr="003662BF">
              <w:t>Сведения об организации |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</w:tcPr>
          <w:p w14:paraId="7F2E0CCF" w14:textId="77777777" w:rsidR="005B2E77" w:rsidRPr="003662BF" w:rsidRDefault="003662BF">
            <w:pPr>
              <w:pStyle w:val="ConsPlusNormal"/>
              <w:jc w:val="center"/>
            </w:pPr>
            <w:r w:rsidRPr="003662BF">
              <w:t>СведЮЛ</w:t>
            </w:r>
          </w:p>
        </w:tc>
        <w:tc>
          <w:tcPr>
            <w:tcW w:w="452" w:type="pct"/>
            <w:tcBorders>
              <w:top w:val="single" w:sz="4" w:space="0" w:color="auto"/>
              <w:bottom w:val="nil"/>
            </w:tcBorders>
          </w:tcPr>
          <w:p w14:paraId="24AE6659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519935A1" w14:textId="77777777" w:rsidR="005B2E77" w:rsidRPr="003662BF" w:rsidRDefault="005B2E77">
            <w:pPr>
              <w:pStyle w:val="ConsPlusNormal"/>
            </w:pPr>
          </w:p>
        </w:tc>
        <w:tc>
          <w:tcPr>
            <w:tcW w:w="544" w:type="pct"/>
            <w:tcBorders>
              <w:top w:val="single" w:sz="4" w:space="0" w:color="auto"/>
              <w:bottom w:val="nil"/>
            </w:tcBorders>
          </w:tcPr>
          <w:p w14:paraId="7DAB3E65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  <w:tcBorders>
              <w:top w:val="single" w:sz="4" w:space="0" w:color="auto"/>
              <w:bottom w:val="nil"/>
            </w:tcBorders>
          </w:tcPr>
          <w:p w14:paraId="2D85B1E3" w14:textId="71DB15E7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4.8</w:t>
            </w:r>
          </w:p>
        </w:tc>
      </w:tr>
      <w:tr w:rsidR="003662BF" w:rsidRPr="003662BF" w14:paraId="1643D629" w14:textId="77777777" w:rsidTr="003662BF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nil"/>
              <w:bottom w:val="single" w:sz="4" w:space="0" w:color="auto"/>
            </w:tcBorders>
          </w:tcPr>
          <w:p w14:paraId="6E56BC6C" w14:textId="77777777" w:rsidR="005B2E77" w:rsidRPr="003662BF" w:rsidRDefault="003662BF">
            <w:pPr>
              <w:pStyle w:val="ConsPlusNormal"/>
            </w:pPr>
            <w:r w:rsidRPr="003662BF">
              <w:t>Сведения об индивидуальном предпринимателе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10877273" w14:textId="77777777" w:rsidR="005B2E77" w:rsidRPr="003662BF" w:rsidRDefault="003662BF">
            <w:pPr>
              <w:pStyle w:val="ConsPlusNormal"/>
              <w:jc w:val="center"/>
            </w:pPr>
            <w:r w:rsidRPr="003662BF">
              <w:t>СведИП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</w:tcPr>
          <w:p w14:paraId="373E58F4" w14:textId="77777777" w:rsidR="005B2E77" w:rsidRPr="003662BF" w:rsidRDefault="003662BF">
            <w:pPr>
              <w:pStyle w:val="ConsPlusNormal"/>
              <w:jc w:val="center"/>
            </w:pPr>
            <w:r w:rsidRPr="003662BF">
              <w:t>С</w:t>
            </w: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14:paraId="6DE764CD" w14:textId="77777777" w:rsidR="005B2E77" w:rsidRPr="003662BF" w:rsidRDefault="005B2E77">
            <w:pPr>
              <w:pStyle w:val="ConsPlusNormal"/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</w:tcPr>
          <w:p w14:paraId="6112F658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  <w:tcBorders>
              <w:top w:val="nil"/>
              <w:bottom w:val="single" w:sz="4" w:space="0" w:color="auto"/>
            </w:tcBorders>
          </w:tcPr>
          <w:p w14:paraId="2F818123" w14:textId="7C102628" w:rsidR="005B2E77" w:rsidRPr="003662BF" w:rsidRDefault="003662BF">
            <w:pPr>
              <w:pStyle w:val="ConsPlusNormal"/>
            </w:pPr>
            <w:r w:rsidRPr="003662BF">
              <w:t xml:space="preserve">Состав элемента представлен в </w:t>
            </w:r>
            <w:r w:rsidRPr="003662BF">
              <w:t>таблице 4.9</w:t>
            </w:r>
          </w:p>
        </w:tc>
      </w:tr>
    </w:tbl>
    <w:p w14:paraId="437BB072" w14:textId="77777777" w:rsidR="005B2E77" w:rsidRPr="003662BF" w:rsidRDefault="005B2E77">
      <w:pPr>
        <w:pStyle w:val="ConsPlusNormal"/>
        <w:jc w:val="both"/>
      </w:pPr>
    </w:p>
    <w:p w14:paraId="7B2CDF2D" w14:textId="77777777" w:rsidR="005B2E77" w:rsidRPr="003662BF" w:rsidRDefault="003662BF">
      <w:pPr>
        <w:pStyle w:val="ConsPlusNormal"/>
        <w:jc w:val="right"/>
      </w:pPr>
      <w:r w:rsidRPr="003662BF">
        <w:t>Таблица 4.8</w:t>
      </w:r>
    </w:p>
    <w:p w14:paraId="037AB26B" w14:textId="77777777" w:rsidR="005B2E77" w:rsidRPr="003662BF" w:rsidRDefault="005B2E77">
      <w:pPr>
        <w:pStyle w:val="ConsPlusNormal"/>
        <w:jc w:val="both"/>
      </w:pPr>
    </w:p>
    <w:p w14:paraId="151B6A19" w14:textId="77777777" w:rsidR="005B2E77" w:rsidRPr="003662BF" w:rsidRDefault="003662BF">
      <w:pPr>
        <w:pStyle w:val="ConsPlusNormal"/>
        <w:jc w:val="center"/>
      </w:pPr>
      <w:bookmarkStart w:id="8" w:name="P407"/>
      <w:bookmarkEnd w:id="8"/>
      <w:r w:rsidRPr="003662BF">
        <w:t>Сведения об организации (СведЮЛ)</w:t>
      </w:r>
    </w:p>
    <w:p w14:paraId="57C1EF89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3662BF" w:rsidRPr="003662BF" w14:paraId="70B71C49" w14:textId="77777777" w:rsidTr="003662BF">
        <w:tc>
          <w:tcPr>
            <w:tcW w:w="1339" w:type="pct"/>
          </w:tcPr>
          <w:p w14:paraId="460F4C49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11" w:type="pct"/>
          </w:tcPr>
          <w:p w14:paraId="53EE6D7A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CEABCCE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</w:tcPr>
          <w:p w14:paraId="545A22B8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</w:tcPr>
          <w:p w14:paraId="20F2DEA9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</w:tcPr>
          <w:p w14:paraId="2054CFDD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4125D842" w14:textId="77777777" w:rsidTr="003662BF">
        <w:tc>
          <w:tcPr>
            <w:tcW w:w="1339" w:type="pct"/>
          </w:tcPr>
          <w:p w14:paraId="3BC515E7" w14:textId="77777777" w:rsidR="005B2E77" w:rsidRPr="003662BF" w:rsidRDefault="003662BF">
            <w:pPr>
              <w:pStyle w:val="ConsPlusNormal"/>
            </w:pPr>
            <w:r w:rsidRPr="003662BF">
              <w:t>ИНН организации</w:t>
            </w:r>
          </w:p>
        </w:tc>
        <w:tc>
          <w:tcPr>
            <w:tcW w:w="711" w:type="pct"/>
          </w:tcPr>
          <w:p w14:paraId="12E622A7" w14:textId="77777777" w:rsidR="005B2E77" w:rsidRPr="003662BF" w:rsidRDefault="003662BF">
            <w:pPr>
              <w:pStyle w:val="ConsPlusNormal"/>
              <w:jc w:val="center"/>
            </w:pPr>
            <w:r w:rsidRPr="003662BF">
              <w:t>ИННЮЛ</w:t>
            </w:r>
          </w:p>
        </w:tc>
        <w:tc>
          <w:tcPr>
            <w:tcW w:w="452" w:type="pct"/>
          </w:tcPr>
          <w:p w14:paraId="21CC0B14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2BD1D0C3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T(=10)</w:t>
            </w:r>
          </w:p>
        </w:tc>
        <w:tc>
          <w:tcPr>
            <w:tcW w:w="544" w:type="pct"/>
          </w:tcPr>
          <w:p w14:paraId="2B42A228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36539FCA" w14:textId="77777777" w:rsidR="005B2E77" w:rsidRPr="003662BF" w:rsidRDefault="003662BF">
            <w:pPr>
              <w:pStyle w:val="ConsPlusNormal"/>
            </w:pPr>
            <w:r w:rsidRPr="003662BF">
              <w:t>Типовой элемент &lt;ИННЮЛТип&gt;</w:t>
            </w:r>
          </w:p>
        </w:tc>
      </w:tr>
      <w:tr w:rsidR="003662BF" w:rsidRPr="003662BF" w14:paraId="21367C50" w14:textId="77777777" w:rsidTr="003662BF">
        <w:tc>
          <w:tcPr>
            <w:tcW w:w="1339" w:type="pct"/>
          </w:tcPr>
          <w:p w14:paraId="63E62794" w14:textId="77777777" w:rsidR="005B2E77" w:rsidRPr="003662BF" w:rsidRDefault="003662BF">
            <w:pPr>
              <w:pStyle w:val="ConsPlusNormal"/>
            </w:pPr>
            <w:r w:rsidRPr="003662BF">
              <w:t>КПП</w:t>
            </w:r>
          </w:p>
        </w:tc>
        <w:tc>
          <w:tcPr>
            <w:tcW w:w="711" w:type="pct"/>
          </w:tcPr>
          <w:p w14:paraId="0F893D2C" w14:textId="77777777" w:rsidR="005B2E77" w:rsidRPr="003662BF" w:rsidRDefault="003662BF">
            <w:pPr>
              <w:pStyle w:val="ConsPlusNormal"/>
              <w:jc w:val="center"/>
            </w:pPr>
            <w:r w:rsidRPr="003662BF">
              <w:t>КПП</w:t>
            </w:r>
          </w:p>
        </w:tc>
        <w:tc>
          <w:tcPr>
            <w:tcW w:w="452" w:type="pct"/>
          </w:tcPr>
          <w:p w14:paraId="1EFC83BF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58570A28" w14:textId="77777777" w:rsidR="005B2E77" w:rsidRPr="003662BF" w:rsidRDefault="003662BF">
            <w:pPr>
              <w:pStyle w:val="ConsPlusNormal"/>
              <w:jc w:val="center"/>
            </w:pPr>
            <w:r w:rsidRPr="003662BF">
              <w:t>T(=9)</w:t>
            </w:r>
          </w:p>
        </w:tc>
        <w:tc>
          <w:tcPr>
            <w:tcW w:w="544" w:type="pct"/>
          </w:tcPr>
          <w:p w14:paraId="1E2D7D38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52299B45" w14:textId="77777777" w:rsidR="005B2E77" w:rsidRPr="003662BF" w:rsidRDefault="003662BF">
            <w:pPr>
              <w:pStyle w:val="ConsPlusNormal"/>
            </w:pPr>
            <w:r w:rsidRPr="003662BF">
              <w:t>Типовой элемент &lt;КППТип&gt;</w:t>
            </w:r>
          </w:p>
        </w:tc>
      </w:tr>
    </w:tbl>
    <w:p w14:paraId="424BBF29" w14:textId="77777777" w:rsidR="005B2E77" w:rsidRPr="003662BF" w:rsidRDefault="005B2E77">
      <w:pPr>
        <w:pStyle w:val="ConsPlusNormal"/>
        <w:jc w:val="both"/>
      </w:pPr>
    </w:p>
    <w:p w14:paraId="6EF16747" w14:textId="77777777" w:rsidR="005B2E77" w:rsidRPr="003662BF" w:rsidRDefault="003662BF">
      <w:pPr>
        <w:pStyle w:val="ConsPlusNormal"/>
        <w:jc w:val="right"/>
      </w:pPr>
      <w:r w:rsidRPr="003662BF">
        <w:t>Таблица 4.9</w:t>
      </w:r>
    </w:p>
    <w:p w14:paraId="3E13F166" w14:textId="77777777" w:rsidR="005B2E77" w:rsidRPr="003662BF" w:rsidRDefault="005B2E77">
      <w:pPr>
        <w:pStyle w:val="ConsPlusNormal"/>
        <w:jc w:val="both"/>
      </w:pPr>
    </w:p>
    <w:p w14:paraId="1E20B165" w14:textId="77777777" w:rsidR="005B2E77" w:rsidRPr="003662BF" w:rsidRDefault="003662BF">
      <w:pPr>
        <w:pStyle w:val="ConsPlusNormal"/>
        <w:jc w:val="center"/>
      </w:pPr>
      <w:bookmarkStart w:id="9" w:name="P430"/>
      <w:bookmarkEnd w:id="9"/>
      <w:r w:rsidRPr="003662BF">
        <w:t>Сведения об индивидуальном предпринимателе (СведИП)</w:t>
      </w:r>
    </w:p>
    <w:p w14:paraId="67423346" w14:textId="77777777" w:rsidR="005B2E77" w:rsidRPr="003662BF" w:rsidRDefault="005B2E7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3662BF" w:rsidRPr="003662BF" w14:paraId="412DDF9A" w14:textId="77777777" w:rsidTr="003662BF">
        <w:tc>
          <w:tcPr>
            <w:tcW w:w="1339" w:type="pct"/>
          </w:tcPr>
          <w:p w14:paraId="71B5FE7C" w14:textId="77777777" w:rsidR="005B2E77" w:rsidRPr="003662BF" w:rsidRDefault="003662BF">
            <w:pPr>
              <w:pStyle w:val="ConsPlusNormal"/>
              <w:jc w:val="center"/>
            </w:pPr>
            <w:r w:rsidRPr="003662BF">
              <w:t>Наименование элемента</w:t>
            </w:r>
          </w:p>
        </w:tc>
        <w:tc>
          <w:tcPr>
            <w:tcW w:w="711" w:type="pct"/>
          </w:tcPr>
          <w:p w14:paraId="6DF0D720" w14:textId="77777777" w:rsidR="005B2E77" w:rsidRPr="003662BF" w:rsidRDefault="003662BF">
            <w:pPr>
              <w:pStyle w:val="ConsPlusNormal"/>
              <w:jc w:val="center"/>
            </w:pPr>
            <w:r w:rsidRPr="003662B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4B79DF09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типа элемента</w:t>
            </w:r>
          </w:p>
        </w:tc>
        <w:tc>
          <w:tcPr>
            <w:tcW w:w="448" w:type="pct"/>
          </w:tcPr>
          <w:p w14:paraId="1D6E3237" w14:textId="77777777" w:rsidR="005B2E77" w:rsidRPr="003662BF" w:rsidRDefault="003662BF">
            <w:pPr>
              <w:pStyle w:val="ConsPlusNormal"/>
              <w:jc w:val="center"/>
            </w:pPr>
            <w:r w:rsidRPr="003662BF">
              <w:t>Формат элемента</w:t>
            </w:r>
          </w:p>
        </w:tc>
        <w:tc>
          <w:tcPr>
            <w:tcW w:w="544" w:type="pct"/>
          </w:tcPr>
          <w:p w14:paraId="27892892" w14:textId="77777777" w:rsidR="005B2E77" w:rsidRPr="003662BF" w:rsidRDefault="003662BF">
            <w:pPr>
              <w:pStyle w:val="ConsPlusNormal"/>
              <w:jc w:val="center"/>
            </w:pPr>
            <w:r w:rsidRPr="003662BF">
              <w:t>Признак обязательности элемента</w:t>
            </w:r>
          </w:p>
        </w:tc>
        <w:tc>
          <w:tcPr>
            <w:tcW w:w="1506" w:type="pct"/>
          </w:tcPr>
          <w:p w14:paraId="53E6328B" w14:textId="77777777" w:rsidR="005B2E77" w:rsidRPr="003662BF" w:rsidRDefault="003662BF">
            <w:pPr>
              <w:pStyle w:val="ConsPlusNormal"/>
              <w:jc w:val="center"/>
            </w:pPr>
            <w:r w:rsidRPr="003662BF">
              <w:t>Дополнительная информация</w:t>
            </w:r>
          </w:p>
        </w:tc>
      </w:tr>
      <w:tr w:rsidR="003662BF" w:rsidRPr="003662BF" w14:paraId="3A65FC01" w14:textId="77777777" w:rsidTr="003662BF">
        <w:tc>
          <w:tcPr>
            <w:tcW w:w="1339" w:type="pct"/>
          </w:tcPr>
          <w:p w14:paraId="17E8005F" w14:textId="77777777" w:rsidR="005B2E77" w:rsidRPr="003662BF" w:rsidRDefault="003662BF">
            <w:pPr>
              <w:pStyle w:val="ConsPlusNormal"/>
            </w:pPr>
            <w:r w:rsidRPr="003662BF">
              <w:t>ИНН физического лица</w:t>
            </w:r>
          </w:p>
        </w:tc>
        <w:tc>
          <w:tcPr>
            <w:tcW w:w="711" w:type="pct"/>
          </w:tcPr>
          <w:p w14:paraId="3A6305CB" w14:textId="77777777" w:rsidR="005B2E77" w:rsidRPr="003662BF" w:rsidRDefault="003662BF">
            <w:pPr>
              <w:pStyle w:val="ConsPlusNormal"/>
              <w:jc w:val="center"/>
            </w:pPr>
            <w:r w:rsidRPr="003662BF">
              <w:t>ИННФЛ</w:t>
            </w:r>
          </w:p>
        </w:tc>
        <w:tc>
          <w:tcPr>
            <w:tcW w:w="452" w:type="pct"/>
          </w:tcPr>
          <w:p w14:paraId="03E208F4" w14:textId="77777777" w:rsidR="005B2E77" w:rsidRPr="003662BF" w:rsidRDefault="003662BF">
            <w:pPr>
              <w:pStyle w:val="ConsPlusNormal"/>
              <w:jc w:val="center"/>
            </w:pPr>
            <w:r w:rsidRPr="003662BF">
              <w:t>А</w:t>
            </w:r>
          </w:p>
        </w:tc>
        <w:tc>
          <w:tcPr>
            <w:tcW w:w="448" w:type="pct"/>
          </w:tcPr>
          <w:p w14:paraId="117E21B4" w14:textId="77777777" w:rsidR="005B2E77" w:rsidRPr="003662BF" w:rsidRDefault="003662BF">
            <w:pPr>
              <w:pStyle w:val="ConsPlusNormal"/>
              <w:jc w:val="center"/>
            </w:pPr>
            <w:r w:rsidRPr="003662BF">
              <w:t>T(=12)</w:t>
            </w:r>
          </w:p>
        </w:tc>
        <w:tc>
          <w:tcPr>
            <w:tcW w:w="544" w:type="pct"/>
          </w:tcPr>
          <w:p w14:paraId="2EDFBE8C" w14:textId="77777777" w:rsidR="005B2E77" w:rsidRPr="003662BF" w:rsidRDefault="003662BF">
            <w:pPr>
              <w:pStyle w:val="ConsPlusNormal"/>
              <w:jc w:val="center"/>
            </w:pPr>
            <w:r w:rsidRPr="003662BF">
              <w:t>О</w:t>
            </w:r>
          </w:p>
        </w:tc>
        <w:tc>
          <w:tcPr>
            <w:tcW w:w="1506" w:type="pct"/>
          </w:tcPr>
          <w:p w14:paraId="589DD7A0" w14:textId="77777777" w:rsidR="005B2E77" w:rsidRPr="003662BF" w:rsidRDefault="003662BF">
            <w:pPr>
              <w:pStyle w:val="ConsPlusNormal"/>
            </w:pPr>
            <w:r w:rsidRPr="003662BF">
              <w:t>Типовой элемент &lt;ИННФЛТип&gt;</w:t>
            </w:r>
          </w:p>
        </w:tc>
      </w:tr>
    </w:tbl>
    <w:p w14:paraId="758174E6" w14:textId="77777777" w:rsidR="005B2E77" w:rsidRPr="003662BF" w:rsidRDefault="005B2E77">
      <w:pPr>
        <w:pStyle w:val="ConsPlusNormal"/>
        <w:jc w:val="both"/>
      </w:pPr>
    </w:p>
    <w:sectPr w:rsidR="005B2E77" w:rsidRPr="003662BF" w:rsidSect="003662BF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E77"/>
    <w:rsid w:val="003662BF"/>
    <w:rsid w:val="005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71BE"/>
  <w15:docId w15:val="{89FF1AAA-4BA1-4FBF-B1A8-738D2204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2471</Words>
  <Characters>14087</Characters>
  <Application>Microsoft Office Word</Application>
  <DocSecurity>0</DocSecurity>
  <Lines>117</Lines>
  <Paragraphs>33</Paragraphs>
  <ScaleCrop>false</ScaleCrop>
  <Company>КонсультантПлюс Версия 4025.00.50</Company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2026-03-25T08:39:00Z</dcterms:created>
  <dcterms:modified xsi:type="dcterms:W3CDTF">2026-03-25T14:26:00Z</dcterms:modified>
</cp:coreProperties>
</file>