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49D5" w14:textId="77777777" w:rsidR="00DC24CB" w:rsidRPr="001F4231" w:rsidRDefault="001F4231">
      <w:pPr>
        <w:pStyle w:val="ConsPlusNormal"/>
        <w:jc w:val="right"/>
        <w:outlineLvl w:val="0"/>
      </w:pPr>
      <w:r w:rsidRPr="001F4231">
        <w:t>Приложение N 2</w:t>
      </w:r>
    </w:p>
    <w:p w14:paraId="54A24772" w14:textId="77777777" w:rsidR="00DC24CB" w:rsidRPr="001F4231" w:rsidRDefault="001F4231">
      <w:pPr>
        <w:pStyle w:val="ConsPlusNormal"/>
        <w:jc w:val="right"/>
      </w:pPr>
      <w:r w:rsidRPr="001F4231">
        <w:t>к Правилам предоставления</w:t>
      </w:r>
    </w:p>
    <w:p w14:paraId="709BBCCC" w14:textId="77777777" w:rsidR="00DC24CB" w:rsidRPr="001F4231" w:rsidRDefault="001F4231">
      <w:pPr>
        <w:pStyle w:val="ConsPlusNormal"/>
        <w:jc w:val="right"/>
      </w:pPr>
      <w:r w:rsidRPr="001F4231">
        <w:t>временной лицензии на осуществление</w:t>
      </w:r>
    </w:p>
    <w:p w14:paraId="21A6DCE4" w14:textId="77777777" w:rsidR="00DC24CB" w:rsidRPr="001F4231" w:rsidRDefault="001F4231">
      <w:pPr>
        <w:pStyle w:val="ConsPlusNormal"/>
        <w:jc w:val="right"/>
      </w:pPr>
      <w:r w:rsidRPr="001F4231">
        <w:t>образовательной деятельности</w:t>
      </w:r>
    </w:p>
    <w:p w14:paraId="1974D732" w14:textId="77777777" w:rsidR="00DC24CB" w:rsidRPr="001F4231" w:rsidRDefault="001F4231">
      <w:pPr>
        <w:pStyle w:val="ConsPlusNormal"/>
        <w:jc w:val="right"/>
      </w:pPr>
      <w:r w:rsidRPr="001F4231">
        <w:t>организациям, осуществляющим</w:t>
      </w:r>
    </w:p>
    <w:p w14:paraId="32704DC4" w14:textId="77777777" w:rsidR="00DC24CB" w:rsidRPr="001F4231" w:rsidRDefault="001F4231">
      <w:pPr>
        <w:pStyle w:val="ConsPlusNormal"/>
        <w:jc w:val="right"/>
      </w:pPr>
      <w:r w:rsidRPr="001F4231">
        <w:t>образовательную деятельность,</w:t>
      </w:r>
    </w:p>
    <w:p w14:paraId="19641F50" w14:textId="77777777" w:rsidR="00DC24CB" w:rsidRPr="001F4231" w:rsidRDefault="001F4231">
      <w:pPr>
        <w:pStyle w:val="ConsPlusNormal"/>
        <w:jc w:val="right"/>
      </w:pPr>
      <w:r w:rsidRPr="001F4231">
        <w:t>организациям, реализующим программы</w:t>
      </w:r>
    </w:p>
    <w:p w14:paraId="31120200" w14:textId="77777777" w:rsidR="00DC24CB" w:rsidRPr="001F4231" w:rsidRDefault="001F4231">
      <w:pPr>
        <w:pStyle w:val="ConsPlusNormal"/>
        <w:jc w:val="right"/>
      </w:pPr>
      <w:r w:rsidRPr="001F4231">
        <w:t>спортивной подготовки, расположенным</w:t>
      </w:r>
    </w:p>
    <w:p w14:paraId="1AE38DD9" w14:textId="77777777" w:rsidR="00DC24CB" w:rsidRPr="001F4231" w:rsidRDefault="001F4231">
      <w:pPr>
        <w:pStyle w:val="ConsPlusNormal"/>
        <w:jc w:val="right"/>
      </w:pPr>
      <w:r w:rsidRPr="001F4231">
        <w:t>на территориях Донецкой Народной</w:t>
      </w:r>
    </w:p>
    <w:p w14:paraId="26C57B20" w14:textId="77777777" w:rsidR="00DC24CB" w:rsidRPr="001F4231" w:rsidRDefault="001F4231">
      <w:pPr>
        <w:pStyle w:val="ConsPlusNormal"/>
        <w:jc w:val="right"/>
      </w:pPr>
      <w:r w:rsidRPr="001F4231">
        <w:t>Республики, Луганской Народной</w:t>
      </w:r>
    </w:p>
    <w:p w14:paraId="0111446F" w14:textId="77777777" w:rsidR="00DC24CB" w:rsidRPr="001F4231" w:rsidRDefault="001F4231">
      <w:pPr>
        <w:pStyle w:val="ConsPlusNormal"/>
        <w:jc w:val="right"/>
      </w:pPr>
      <w:r w:rsidRPr="001F4231">
        <w:t>Республики, Запорожской области,</w:t>
      </w:r>
    </w:p>
    <w:p w14:paraId="0E7B0695" w14:textId="77777777" w:rsidR="00DC24CB" w:rsidRPr="001F4231" w:rsidRDefault="001F4231">
      <w:pPr>
        <w:pStyle w:val="ConsPlusNormal"/>
        <w:jc w:val="right"/>
      </w:pPr>
      <w:r w:rsidRPr="001F4231">
        <w:t>Херсонской области</w:t>
      </w:r>
    </w:p>
    <w:p w14:paraId="20B834B5" w14:textId="77777777" w:rsidR="00DC24CB" w:rsidRPr="001F4231" w:rsidRDefault="00DC24CB">
      <w:pPr>
        <w:pStyle w:val="ConsPlusNormal"/>
        <w:ind w:firstLine="540"/>
        <w:jc w:val="both"/>
      </w:pPr>
    </w:p>
    <w:p w14:paraId="55CADA08" w14:textId="77777777" w:rsidR="00DC24CB" w:rsidRPr="001F4231" w:rsidRDefault="001F4231">
      <w:pPr>
        <w:pStyle w:val="ConsPlusNormal"/>
        <w:jc w:val="right"/>
      </w:pPr>
      <w:r w:rsidRPr="001F4231">
        <w:t>(форма)</w:t>
      </w:r>
    </w:p>
    <w:p w14:paraId="621B5808" w14:textId="77777777" w:rsidR="00DC24CB" w:rsidRPr="001F4231" w:rsidRDefault="00DC24CB">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134"/>
        <w:gridCol w:w="3345"/>
      </w:tblGrid>
      <w:tr w:rsidR="001F4231" w:rsidRPr="001F4231" w14:paraId="4D9CF070" w14:textId="77777777">
        <w:tc>
          <w:tcPr>
            <w:tcW w:w="4592" w:type="dxa"/>
            <w:tcBorders>
              <w:top w:val="nil"/>
              <w:left w:val="nil"/>
              <w:bottom w:val="single" w:sz="4" w:space="0" w:color="auto"/>
              <w:right w:val="nil"/>
            </w:tcBorders>
          </w:tcPr>
          <w:p w14:paraId="4E0D1B73" w14:textId="77777777" w:rsidR="00DC24CB" w:rsidRPr="001F4231" w:rsidRDefault="00DC24CB">
            <w:pPr>
              <w:pStyle w:val="ConsPlusNormal"/>
            </w:pPr>
          </w:p>
        </w:tc>
        <w:tc>
          <w:tcPr>
            <w:tcW w:w="1134" w:type="dxa"/>
            <w:tcBorders>
              <w:top w:val="nil"/>
              <w:left w:val="nil"/>
              <w:bottom w:val="nil"/>
              <w:right w:val="single" w:sz="4" w:space="0" w:color="auto"/>
            </w:tcBorders>
          </w:tcPr>
          <w:p w14:paraId="67E2DDDF" w14:textId="77777777" w:rsidR="00DC24CB" w:rsidRPr="001F4231" w:rsidRDefault="00DC24CB">
            <w:pPr>
              <w:pStyle w:val="ConsPlusNormal"/>
              <w:jc w:val="both"/>
            </w:pPr>
          </w:p>
        </w:tc>
        <w:tc>
          <w:tcPr>
            <w:tcW w:w="3345" w:type="dxa"/>
            <w:vMerge w:val="restart"/>
            <w:tcBorders>
              <w:top w:val="single" w:sz="4" w:space="0" w:color="auto"/>
              <w:left w:val="single" w:sz="4" w:space="0" w:color="auto"/>
              <w:bottom w:val="single" w:sz="4" w:space="0" w:color="auto"/>
              <w:right w:val="single" w:sz="4" w:space="0" w:color="auto"/>
            </w:tcBorders>
          </w:tcPr>
          <w:p w14:paraId="05669EB7" w14:textId="77777777" w:rsidR="00DC24CB" w:rsidRPr="001F4231" w:rsidRDefault="001F4231">
            <w:pPr>
              <w:pStyle w:val="ConsPlusNormal"/>
              <w:jc w:val="center"/>
            </w:pPr>
            <w:r w:rsidRPr="001F4231">
              <w:t>Место нанесения</w:t>
            </w:r>
          </w:p>
          <w:p w14:paraId="4CE378C5" w14:textId="77777777" w:rsidR="00DC24CB" w:rsidRPr="001F4231" w:rsidRDefault="001F4231">
            <w:pPr>
              <w:pStyle w:val="ConsPlusNormal"/>
              <w:jc w:val="center"/>
            </w:pPr>
            <w:r w:rsidRPr="001F4231">
              <w:t>двумерного штрихового кода</w:t>
            </w:r>
          </w:p>
        </w:tc>
      </w:tr>
      <w:tr w:rsidR="001F4231" w:rsidRPr="001F4231" w14:paraId="1D96E54A" w14:textId="77777777">
        <w:tc>
          <w:tcPr>
            <w:tcW w:w="4592" w:type="dxa"/>
            <w:tcBorders>
              <w:top w:val="single" w:sz="4" w:space="0" w:color="auto"/>
              <w:left w:val="nil"/>
              <w:bottom w:val="nil"/>
              <w:right w:val="nil"/>
            </w:tcBorders>
          </w:tcPr>
          <w:p w14:paraId="18C0CE7C" w14:textId="77777777" w:rsidR="00DC24CB" w:rsidRPr="001F4231" w:rsidRDefault="001F4231">
            <w:pPr>
              <w:pStyle w:val="ConsPlusNormal"/>
              <w:jc w:val="center"/>
            </w:pPr>
            <w:r w:rsidRPr="001F4231">
              <w:t>(наименование лицензирующего органа)</w:t>
            </w:r>
          </w:p>
        </w:tc>
        <w:tc>
          <w:tcPr>
            <w:tcW w:w="1134" w:type="dxa"/>
            <w:tcBorders>
              <w:top w:val="nil"/>
              <w:left w:val="nil"/>
              <w:bottom w:val="nil"/>
              <w:right w:val="single" w:sz="4" w:space="0" w:color="auto"/>
            </w:tcBorders>
          </w:tcPr>
          <w:p w14:paraId="37BE1DB3" w14:textId="77777777" w:rsidR="00DC24CB" w:rsidRPr="001F4231" w:rsidRDefault="00DC24CB">
            <w:pPr>
              <w:pStyle w:val="ConsPlusNormal"/>
              <w:jc w:val="both"/>
            </w:pPr>
          </w:p>
        </w:tc>
        <w:tc>
          <w:tcPr>
            <w:tcW w:w="3345" w:type="dxa"/>
            <w:vMerge/>
            <w:tcBorders>
              <w:top w:val="single" w:sz="4" w:space="0" w:color="auto"/>
              <w:left w:val="single" w:sz="4" w:space="0" w:color="auto"/>
              <w:bottom w:val="single" w:sz="4" w:space="0" w:color="auto"/>
              <w:right w:val="single" w:sz="4" w:space="0" w:color="auto"/>
            </w:tcBorders>
          </w:tcPr>
          <w:p w14:paraId="13862DC7" w14:textId="77777777" w:rsidR="00DC24CB" w:rsidRPr="001F4231" w:rsidRDefault="00DC24CB">
            <w:pPr>
              <w:pStyle w:val="ConsPlusNormal"/>
            </w:pPr>
          </w:p>
        </w:tc>
      </w:tr>
    </w:tbl>
    <w:p w14:paraId="40E711FD" w14:textId="77777777" w:rsidR="00DC24CB" w:rsidRPr="001F4231" w:rsidRDefault="00DC24C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F4231" w:rsidRPr="001F4231" w14:paraId="6FEAA1B4" w14:textId="77777777">
        <w:tc>
          <w:tcPr>
            <w:tcW w:w="9071" w:type="dxa"/>
            <w:tcBorders>
              <w:top w:val="nil"/>
              <w:left w:val="nil"/>
              <w:bottom w:val="nil"/>
              <w:right w:val="nil"/>
            </w:tcBorders>
          </w:tcPr>
          <w:p w14:paraId="7BA9E309" w14:textId="77777777" w:rsidR="00DC24CB" w:rsidRPr="001F4231" w:rsidRDefault="001F4231">
            <w:pPr>
              <w:pStyle w:val="ConsPlusNormal"/>
              <w:jc w:val="center"/>
            </w:pPr>
            <w:r w:rsidRPr="001F4231">
              <w:t>ВЫПИСКА</w:t>
            </w:r>
          </w:p>
          <w:p w14:paraId="3F77BF17" w14:textId="77777777" w:rsidR="00DC24CB" w:rsidRPr="001F4231" w:rsidRDefault="001F4231">
            <w:pPr>
              <w:pStyle w:val="ConsPlusNormal"/>
              <w:jc w:val="center"/>
            </w:pPr>
            <w:r w:rsidRPr="001F4231">
              <w:t>из реестра лицензий на осуществление образовательной деятельности по состоянию на __:__ "__" ___________ ____ г.</w:t>
            </w:r>
          </w:p>
        </w:tc>
      </w:tr>
    </w:tbl>
    <w:p w14:paraId="174A7A1E" w14:textId="77777777" w:rsidR="00DC24CB" w:rsidRPr="001F4231" w:rsidRDefault="00DC24C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F4231" w:rsidRPr="001F4231" w14:paraId="4B3512D2" w14:textId="77777777">
        <w:tc>
          <w:tcPr>
            <w:tcW w:w="9071" w:type="dxa"/>
            <w:tcBorders>
              <w:top w:val="nil"/>
              <w:left w:val="nil"/>
              <w:bottom w:val="nil"/>
              <w:right w:val="nil"/>
            </w:tcBorders>
          </w:tcPr>
          <w:p w14:paraId="1F3B90F7" w14:textId="77777777" w:rsidR="00DC24CB" w:rsidRPr="001F4231" w:rsidRDefault="001F4231">
            <w:pPr>
              <w:pStyle w:val="ConsPlusNormal"/>
              <w:ind w:firstLine="283"/>
              <w:jc w:val="both"/>
            </w:pPr>
            <w:r w:rsidRPr="001F4231">
              <w:t>1. Статус лицензии на осуществление образовательной деятельности (далее - лицензия), действующей до 1 января 2028 г.:</w:t>
            </w:r>
          </w:p>
        </w:tc>
      </w:tr>
      <w:tr w:rsidR="001F4231" w:rsidRPr="001F4231" w14:paraId="36F6738A" w14:textId="77777777">
        <w:tc>
          <w:tcPr>
            <w:tcW w:w="9071" w:type="dxa"/>
            <w:tcBorders>
              <w:top w:val="nil"/>
              <w:left w:val="nil"/>
              <w:bottom w:val="single" w:sz="4" w:space="0" w:color="auto"/>
              <w:right w:val="nil"/>
            </w:tcBorders>
          </w:tcPr>
          <w:p w14:paraId="4E1FD9E1" w14:textId="77777777" w:rsidR="00DC24CB" w:rsidRPr="001F4231" w:rsidRDefault="00DC24CB">
            <w:pPr>
              <w:pStyle w:val="ConsPlusNormal"/>
              <w:ind w:firstLine="283"/>
              <w:jc w:val="both"/>
            </w:pPr>
          </w:p>
        </w:tc>
      </w:tr>
      <w:tr w:rsidR="001F4231" w:rsidRPr="001F4231" w14:paraId="5907EA29" w14:textId="77777777">
        <w:tc>
          <w:tcPr>
            <w:tcW w:w="9071" w:type="dxa"/>
            <w:tcBorders>
              <w:top w:val="single" w:sz="4" w:space="0" w:color="auto"/>
              <w:left w:val="nil"/>
              <w:bottom w:val="nil"/>
              <w:right w:val="nil"/>
            </w:tcBorders>
          </w:tcPr>
          <w:p w14:paraId="27BB5711" w14:textId="77777777" w:rsidR="00DC24CB" w:rsidRPr="001F4231" w:rsidRDefault="001F4231">
            <w:pPr>
              <w:pStyle w:val="ConsPlusNormal"/>
              <w:jc w:val="center"/>
            </w:pPr>
            <w:r w:rsidRPr="001F4231">
              <w:t>(действующая или прекращена)</w:t>
            </w:r>
          </w:p>
        </w:tc>
      </w:tr>
      <w:tr w:rsidR="001F4231" w:rsidRPr="001F4231" w14:paraId="7377737E" w14:textId="77777777">
        <w:tc>
          <w:tcPr>
            <w:tcW w:w="9071" w:type="dxa"/>
            <w:tcBorders>
              <w:top w:val="nil"/>
              <w:left w:val="nil"/>
              <w:bottom w:val="nil"/>
              <w:right w:val="nil"/>
            </w:tcBorders>
          </w:tcPr>
          <w:p w14:paraId="1FAF0F92" w14:textId="77777777" w:rsidR="00DC24CB" w:rsidRPr="001F4231" w:rsidRDefault="001F4231">
            <w:pPr>
              <w:pStyle w:val="ConsPlusNormal"/>
              <w:ind w:firstLine="283"/>
              <w:jc w:val="both"/>
            </w:pPr>
            <w:r w:rsidRPr="001F4231">
              <w:t>2. Регистрационный номер лицензии: ______________________________________.</w:t>
            </w:r>
          </w:p>
          <w:p w14:paraId="19F5245D" w14:textId="77777777" w:rsidR="00DC24CB" w:rsidRPr="001F4231" w:rsidRDefault="001F4231">
            <w:pPr>
              <w:pStyle w:val="ConsPlusNormal"/>
              <w:ind w:firstLine="283"/>
              <w:jc w:val="both"/>
            </w:pPr>
            <w:r w:rsidRPr="001F4231">
              <w:t>3. Дата предоставления лицензи</w:t>
            </w:r>
            <w:r w:rsidRPr="001F4231">
              <w:t>и: _________________________________________.</w:t>
            </w:r>
          </w:p>
          <w:p w14:paraId="6C80D2D5" w14:textId="77777777" w:rsidR="00DC24CB" w:rsidRPr="001F4231" w:rsidRDefault="001F4231">
            <w:pPr>
              <w:pStyle w:val="ConsPlusNormal"/>
              <w:ind w:firstLine="283"/>
              <w:jc w:val="both"/>
            </w:pPr>
            <w:r w:rsidRPr="001F4231">
              <w:t>4. Полное и сокращенное (в случае, если имеется) наименования,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основной государственный регистрацион</w:t>
            </w:r>
            <w:r w:rsidRPr="001F4231">
              <w:t>ный номер:</w:t>
            </w:r>
          </w:p>
          <w:p w14:paraId="2525276C" w14:textId="77777777" w:rsidR="00DC24CB" w:rsidRPr="001F4231" w:rsidRDefault="001F4231">
            <w:pPr>
              <w:pStyle w:val="ConsPlusNormal"/>
              <w:jc w:val="both"/>
            </w:pPr>
            <w:r w:rsidRPr="001F4231">
              <w:t>_________________________________________________________________________.</w:t>
            </w:r>
          </w:p>
          <w:p w14:paraId="1D661F65" w14:textId="77777777" w:rsidR="00DC24CB" w:rsidRPr="001F4231" w:rsidRDefault="001F4231">
            <w:pPr>
              <w:pStyle w:val="ConsPlusNormal"/>
              <w:jc w:val="center"/>
            </w:pPr>
            <w:r w:rsidRPr="001F4231">
              <w:t>(заполняется в случае, если заявителем является юридическое лицо)</w:t>
            </w:r>
          </w:p>
          <w:p w14:paraId="71CF3244" w14:textId="77777777" w:rsidR="00DC24CB" w:rsidRPr="001F4231" w:rsidRDefault="001F4231">
            <w:pPr>
              <w:pStyle w:val="ConsPlusNormal"/>
              <w:ind w:firstLine="283"/>
              <w:jc w:val="both"/>
            </w:pPr>
            <w:r w:rsidRPr="001F4231">
              <w:t>5. Идентификационный номер налогоплательщика:</w:t>
            </w:r>
          </w:p>
          <w:p w14:paraId="34C84CF8" w14:textId="77777777" w:rsidR="00DC24CB" w:rsidRPr="001F4231" w:rsidRDefault="001F4231">
            <w:pPr>
              <w:pStyle w:val="ConsPlusNormal"/>
              <w:jc w:val="both"/>
            </w:pPr>
            <w:r w:rsidRPr="001F4231">
              <w:t>__________________________________________________________</w:t>
            </w:r>
            <w:r w:rsidRPr="001F4231">
              <w:t>_______________.</w:t>
            </w:r>
          </w:p>
          <w:p w14:paraId="033DA016" w14:textId="77777777" w:rsidR="00DC24CB" w:rsidRPr="001F4231" w:rsidRDefault="001F4231">
            <w:pPr>
              <w:pStyle w:val="ConsPlusNormal"/>
              <w:ind w:firstLine="283"/>
              <w:jc w:val="both"/>
            </w:pPr>
            <w:r w:rsidRPr="001F4231">
              <w:t>6. Адреса мест осуществления отдельного вида деятельности, подлежащего лицензированию, и (или) другие данные, позволяющие идентифицировать место осуществления лицензируемого вида деятельности:</w:t>
            </w:r>
          </w:p>
          <w:p w14:paraId="6E33253C" w14:textId="77777777" w:rsidR="00DC24CB" w:rsidRPr="001F4231" w:rsidRDefault="001F4231">
            <w:pPr>
              <w:pStyle w:val="ConsPlusNormal"/>
              <w:jc w:val="both"/>
            </w:pPr>
            <w:r w:rsidRPr="001F4231">
              <w:t>______________________________________________</w:t>
            </w:r>
            <w:r w:rsidRPr="001F4231">
              <w:t>___________________________.</w:t>
            </w:r>
          </w:p>
          <w:p w14:paraId="3B28664F" w14:textId="77777777" w:rsidR="00DC24CB" w:rsidRPr="001F4231" w:rsidRDefault="001F4231">
            <w:pPr>
              <w:pStyle w:val="ConsPlusNormal"/>
              <w:ind w:firstLine="283"/>
              <w:jc w:val="both"/>
            </w:pPr>
            <w:r w:rsidRPr="001F4231">
              <w:t>7. Лицензируемый вид деятельности с указанием выполняемых работ, оказываемых услуг, составляющих лицензируемый вид деятельности:</w:t>
            </w:r>
          </w:p>
          <w:p w14:paraId="17E9CAAE" w14:textId="77777777" w:rsidR="00DC24CB" w:rsidRPr="001F4231" w:rsidRDefault="001F4231">
            <w:pPr>
              <w:pStyle w:val="ConsPlusNormal"/>
              <w:jc w:val="both"/>
            </w:pPr>
            <w:r w:rsidRPr="001F4231">
              <w:t>_________________________________________________________________________.</w:t>
            </w:r>
          </w:p>
          <w:p w14:paraId="7F1130DA" w14:textId="77777777" w:rsidR="00DC24CB" w:rsidRPr="001F4231" w:rsidRDefault="001F4231">
            <w:pPr>
              <w:pStyle w:val="ConsPlusNormal"/>
              <w:ind w:firstLine="283"/>
              <w:jc w:val="both"/>
            </w:pPr>
            <w:r w:rsidRPr="001F4231">
              <w:t>8. Дата вынесения лицен</w:t>
            </w:r>
            <w:r w:rsidRPr="001F4231">
              <w:t>зирующим органом решения о предоставлении лицензии и реквизиты такого решения (при наличии):</w:t>
            </w:r>
          </w:p>
          <w:p w14:paraId="518C0B83" w14:textId="77777777" w:rsidR="00DC24CB" w:rsidRPr="001F4231" w:rsidRDefault="001F4231">
            <w:pPr>
              <w:pStyle w:val="ConsPlusNormal"/>
              <w:jc w:val="both"/>
            </w:pPr>
            <w:r w:rsidRPr="001F4231">
              <w:lastRenderedPageBreak/>
              <w:t>_________________________________________________________________________.</w:t>
            </w:r>
          </w:p>
          <w:p w14:paraId="04A28539" w14:textId="77777777" w:rsidR="00DC24CB" w:rsidRPr="001F4231" w:rsidRDefault="001F4231">
            <w:pPr>
              <w:pStyle w:val="ConsPlusNormal"/>
              <w:ind w:firstLine="283"/>
              <w:jc w:val="both"/>
            </w:pPr>
            <w:r w:rsidRPr="001F4231">
              <w:t>9. ____________________________________________________________________.</w:t>
            </w:r>
          </w:p>
          <w:p w14:paraId="69DD8D02" w14:textId="77777777" w:rsidR="00DC24CB" w:rsidRPr="001F4231" w:rsidRDefault="001F4231">
            <w:pPr>
              <w:pStyle w:val="ConsPlusNormal"/>
              <w:jc w:val="center"/>
            </w:pPr>
            <w:r w:rsidRPr="001F4231">
              <w:t>(иные сведения)</w:t>
            </w:r>
          </w:p>
        </w:tc>
      </w:tr>
      <w:tr w:rsidR="001F4231" w:rsidRPr="001F4231" w14:paraId="5775A9A3" w14:textId="77777777">
        <w:tc>
          <w:tcPr>
            <w:tcW w:w="9071" w:type="dxa"/>
            <w:tcBorders>
              <w:top w:val="nil"/>
              <w:left w:val="nil"/>
              <w:bottom w:val="nil"/>
              <w:right w:val="nil"/>
            </w:tcBorders>
          </w:tcPr>
          <w:p w14:paraId="4896ACF2" w14:textId="77777777" w:rsidR="00DC24CB" w:rsidRPr="001F4231" w:rsidRDefault="001F4231">
            <w:pPr>
              <w:pStyle w:val="ConsPlusNormal"/>
              <w:ind w:firstLine="283"/>
              <w:jc w:val="both"/>
            </w:pPr>
            <w:r w:rsidRPr="001F4231">
              <w:lastRenderedPageBreak/>
              <w:t>Выписка носит информационный характер, после ее составления в реестр лицензий могли быть внесены изменения.</w:t>
            </w:r>
          </w:p>
        </w:tc>
      </w:tr>
    </w:tbl>
    <w:p w14:paraId="57F9B75E" w14:textId="77777777" w:rsidR="00DC24CB" w:rsidRPr="001F4231" w:rsidRDefault="00DC24CB">
      <w:pPr>
        <w:pStyle w:val="ConsPlusNormal"/>
        <w:jc w:val="both"/>
      </w:pPr>
    </w:p>
    <w:sectPr w:rsidR="00DC24CB" w:rsidRPr="001F4231">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24CB"/>
    <w:rsid w:val="001F4231"/>
    <w:rsid w:val="00DC2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D67F"/>
  <w15:docId w15:val="{885E9CF9-E97A-42BF-AAC1-5A5BB8AE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Company>КонсультантПлюс Версия 4025.00.50</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18.03.2026 N 285
"Об утверждении Правил предоставления временной лицензии на осуществление образовательной деятельности организациям, осуществляющим образовательную деятельность, организациям, реализующим программы спортивной подготовки, расположенным на территориях Донецкой Народной Республики, Луганской Народной Республики, Запорожской области, Херсонской области"</dc:title>
  <cp:lastModifiedBy>ЮЛЯ-ПК</cp:lastModifiedBy>
  <cp:revision>2</cp:revision>
  <dcterms:created xsi:type="dcterms:W3CDTF">2026-03-19T10:25:00Z</dcterms:created>
  <dcterms:modified xsi:type="dcterms:W3CDTF">2026-03-19T10:26:00Z</dcterms:modified>
</cp:coreProperties>
</file>