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35" w:rsidRPr="00550A01" w:rsidRDefault="00550A01">
      <w:pPr>
        <w:pStyle w:val="ConsPlusNormal"/>
        <w:jc w:val="right"/>
        <w:outlineLvl w:val="0"/>
      </w:pPr>
      <w:r w:rsidRPr="00550A01">
        <w:t>Приложение N 4</w:t>
      </w:r>
    </w:p>
    <w:p w:rsidR="00FF4F35" w:rsidRPr="00550A01" w:rsidRDefault="00FF4F35">
      <w:pPr>
        <w:pStyle w:val="ConsPlusNormal"/>
        <w:jc w:val="both"/>
      </w:pPr>
    </w:p>
    <w:p w:rsidR="00FF4F35" w:rsidRPr="00550A01" w:rsidRDefault="00550A01">
      <w:pPr>
        <w:pStyle w:val="ConsPlusNormal"/>
        <w:jc w:val="right"/>
      </w:pPr>
      <w:r w:rsidRPr="00550A01">
        <w:t>Утверждено</w:t>
      </w:r>
    </w:p>
    <w:p w:rsidR="00FF4F35" w:rsidRPr="00550A01" w:rsidRDefault="00550A01">
      <w:pPr>
        <w:pStyle w:val="ConsPlusNormal"/>
        <w:jc w:val="right"/>
      </w:pPr>
      <w:r w:rsidRPr="00550A01">
        <w:t>приказом ФНС России</w:t>
      </w:r>
    </w:p>
    <w:p w:rsidR="00FF4F35" w:rsidRPr="00550A01" w:rsidRDefault="00550A01">
      <w:pPr>
        <w:pStyle w:val="ConsPlusNormal"/>
        <w:jc w:val="right"/>
      </w:pPr>
      <w:r w:rsidRPr="00550A01">
        <w:t>от 11.05.2021 N ЕД-7-23/478@</w:t>
      </w:r>
    </w:p>
    <w:p w:rsidR="00FF4F35" w:rsidRPr="00550A01" w:rsidRDefault="00FF4F35">
      <w:pPr>
        <w:pStyle w:val="ConsPlusNormal"/>
        <w:spacing w:after="1"/>
      </w:pPr>
    </w:p>
    <w:p w:rsidR="00FF4F35" w:rsidRPr="00550A01" w:rsidRDefault="00FF4F35">
      <w:pPr>
        <w:pStyle w:val="ConsPlusNormal"/>
        <w:jc w:val="both"/>
      </w:pPr>
    </w:p>
    <w:p w:rsidR="00FF4F35" w:rsidRPr="00550A01" w:rsidRDefault="00550A01">
      <w:pPr>
        <w:pStyle w:val="ConsPlusNormal"/>
        <w:jc w:val="right"/>
      </w:pPr>
      <w:r w:rsidRPr="00550A01">
        <w:t>Форма по КНД 1125350</w:t>
      </w:r>
    </w:p>
    <w:p w:rsidR="00FF4F35" w:rsidRPr="00550A01" w:rsidRDefault="00FF4F35">
      <w:pPr>
        <w:pStyle w:val="ConsPlusNormal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РЕШЕНИЕ N 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об отмене __________________________ решения о возмещении суммы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полностью или частично </w:t>
      </w:r>
      <w:hyperlink w:anchor="P158" w:tooltip="&lt;1&gt; Нужное указать.">
        <w:r w:rsidRPr="00550A01">
          <w:t>&lt;1&gt;</w:t>
        </w:r>
      </w:hyperlink>
    </w:p>
    <w:p w:rsidR="00FF4F35" w:rsidRPr="00550A01" w:rsidRDefault="00550A01">
      <w:pPr>
        <w:pStyle w:val="ConsPlusNonformat"/>
        <w:jc w:val="both"/>
      </w:pPr>
      <w:r w:rsidRPr="00550A01">
        <w:t xml:space="preserve">         налога на добавленную стоимость, </w:t>
      </w:r>
      <w:proofErr w:type="gramStart"/>
      <w:r w:rsidRPr="00550A01">
        <w:t>заявленной</w:t>
      </w:r>
      <w:proofErr w:type="gramEnd"/>
      <w:r w:rsidRPr="00550A01">
        <w:t xml:space="preserve"> к возмещению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в заявительн</w:t>
      </w:r>
      <w:r w:rsidRPr="00550A01">
        <w:t xml:space="preserve">ом порядке, при проведении </w:t>
      </w:r>
      <w:proofErr w:type="gramStart"/>
      <w:r w:rsidRPr="00550A01">
        <w:t>налогового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              мониторинга в связи с представлением уточненной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налоговой декларации по налогу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на добавленную стоимость</w:t>
      </w:r>
    </w:p>
    <w:p w:rsidR="00FF4F35" w:rsidRPr="00550A01" w:rsidRDefault="00FF4F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550A01" w:rsidRPr="00550A01"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</w:tr>
      <w:tr w:rsidR="00550A01" w:rsidRPr="00550A01"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F35" w:rsidRPr="00550A01" w:rsidRDefault="00550A01">
            <w:pPr>
              <w:pStyle w:val="ConsPlusNormal"/>
              <w:jc w:val="center"/>
            </w:pPr>
            <w:r w:rsidRPr="00550A01">
              <w:t>(дата)</w:t>
            </w:r>
          </w:p>
        </w:tc>
      </w:tr>
    </w:tbl>
    <w:p w:rsidR="00FF4F35" w:rsidRPr="00550A01" w:rsidRDefault="00FF4F35">
      <w:pPr>
        <w:pStyle w:val="ConsPlusNormal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>Руководитель (заместитель руководителя) ___________________________________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       (наименование налогового органа)</w:t>
      </w:r>
    </w:p>
    <w:p w:rsidR="00FF4F35" w:rsidRPr="00550A01" w:rsidRDefault="00550A01">
      <w:pPr>
        <w:pStyle w:val="ConsPlusNonformat"/>
        <w:jc w:val="both"/>
      </w:pPr>
      <w:r w:rsidRPr="00550A01">
        <w:t>__________________________________________________________________________,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(Ф.И.О. </w:t>
      </w:r>
      <w:hyperlink w:anchor="P159" w:tooltip="&lt;2&gt; Отчество указывается при наличии.">
        <w:r w:rsidRPr="00550A01">
          <w:t>&lt;2&gt;</w:t>
        </w:r>
      </w:hyperlink>
      <w:r w:rsidRPr="00550A01">
        <w:t>)</w:t>
      </w:r>
    </w:p>
    <w:p w:rsidR="00FF4F35" w:rsidRPr="00550A01" w:rsidRDefault="00550A01">
      <w:pPr>
        <w:pStyle w:val="ConsPlusNonformat"/>
        <w:jc w:val="both"/>
      </w:pPr>
      <w:r w:rsidRPr="00550A01">
        <w:t>в рамках проведения налогового мониторинга ________________________________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           </w:t>
      </w:r>
      <w:proofErr w:type="gramStart"/>
      <w:r w:rsidRPr="00550A01">
        <w:t>(наименование организ</w:t>
      </w:r>
      <w:r w:rsidRPr="00550A01">
        <w:t>ации-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         налогоплательщика, ИНН, КПП </w:t>
      </w:r>
      <w:hyperlink w:anchor="P160" w:tooltip="&lt;3&gt; Указывается КПП, присвоенный организации при постановке на учет в налоговом органе по месту ее нахождения. Для организации, отнесенной в соответствии со статьей 83 Кодекса к категории крупнейших налогоплательщиков, указывается КПП, присвоенный при постанов">
        <w:r w:rsidRPr="00550A01">
          <w:t>&lt;3&gt;</w:t>
        </w:r>
      </w:hyperlink>
      <w:r w:rsidRPr="00550A01">
        <w:t>)</w:t>
      </w:r>
    </w:p>
    <w:p w:rsidR="00FF4F35" w:rsidRPr="00550A01" w:rsidRDefault="00550A01">
      <w:pPr>
        <w:pStyle w:val="ConsPlusNonformat"/>
        <w:jc w:val="both"/>
      </w:pPr>
      <w:r w:rsidRPr="00550A01">
        <w:t>___________________________________________________________________________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>на основании решения о проведении налогового мониторинга ____</w:t>
      </w:r>
      <w:r w:rsidRPr="00550A01">
        <w:t>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                         </w:t>
      </w:r>
      <w:proofErr w:type="gramStart"/>
      <w:r w:rsidRPr="00550A01">
        <w:t>(наименование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                           налогового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                            органа)</w:t>
      </w:r>
    </w:p>
    <w:p w:rsidR="00FF4F35" w:rsidRPr="00550A01" w:rsidRDefault="00550A01">
      <w:pPr>
        <w:pStyle w:val="ConsPlusNonformat"/>
        <w:jc w:val="both"/>
      </w:pPr>
      <w:r w:rsidRPr="00550A01">
        <w:t>от __________ N ____ за __</w:t>
      </w:r>
      <w:r w:rsidRPr="00550A01">
        <w:t>_________________________________ год, рассмотрев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</w:t>
      </w:r>
      <w:proofErr w:type="gramStart"/>
      <w:r w:rsidRPr="00550A01">
        <w:t>(дата)               (период, за который проводится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налоговый мониторинг)</w:t>
      </w:r>
    </w:p>
    <w:p w:rsidR="00FF4F35" w:rsidRPr="00550A01" w:rsidRDefault="00550A01">
      <w:pPr>
        <w:pStyle w:val="ConsPlusNonformat"/>
        <w:jc w:val="both"/>
      </w:pPr>
      <w:r w:rsidRPr="00550A01">
        <w:t xml:space="preserve">уточненную   налоговую  </w:t>
      </w:r>
      <w:hyperlink r:id="rId5" w:tooltip="Приказ ФНС России от 29.10.2014 N ММВ-7-3/558@ (ред. от 12.12.2022) &quot;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">
        <w:r w:rsidRPr="00550A01">
          <w:t>декларацию</w:t>
        </w:r>
      </w:hyperlink>
      <w:r w:rsidRPr="00550A01">
        <w:t xml:space="preserve">  по  налогу  на  добавленную  стоимость,</w:t>
      </w:r>
    </w:p>
    <w:p w:rsidR="00FF4F35" w:rsidRPr="00550A01" w:rsidRDefault="00550A01">
      <w:pPr>
        <w:pStyle w:val="ConsPlusNonformat"/>
        <w:jc w:val="both"/>
      </w:pPr>
      <w:r w:rsidRPr="00550A01">
        <w:t xml:space="preserve">(корректировка N ______________), </w:t>
      </w:r>
      <w:proofErr w:type="gramStart"/>
      <w:r w:rsidRPr="00550A01">
        <w:t>представленную</w:t>
      </w:r>
      <w:proofErr w:type="gramEnd"/>
      <w:r w:rsidRPr="00550A01">
        <w:t xml:space="preserve"> за _______________________</w:t>
      </w:r>
    </w:p>
    <w:p w:rsidR="00FF4F35" w:rsidRPr="00550A01" w:rsidRDefault="00550A01">
      <w:pPr>
        <w:pStyle w:val="ConsPlusNonformat"/>
        <w:jc w:val="both"/>
      </w:pPr>
      <w:r w:rsidRPr="00550A01">
        <w:t>___________________________________________________________________________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(налоговый период, за который представлена налоговая декларация)</w:t>
      </w:r>
    </w:p>
    <w:p w:rsidR="00FF4F35" w:rsidRPr="00550A01" w:rsidRDefault="00550A01">
      <w:pPr>
        <w:pStyle w:val="ConsPlusNonformat"/>
        <w:jc w:val="both"/>
      </w:pPr>
      <w:r w:rsidRPr="00550A01">
        <w:t>___________________________________________________________________________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(дата представления налого</w:t>
      </w:r>
      <w:r w:rsidRPr="00550A01">
        <w:t>вой декларации в налоговый орган)</w:t>
      </w:r>
    </w:p>
    <w:p w:rsidR="00FF4F35" w:rsidRPr="00550A01" w:rsidRDefault="00550A01">
      <w:pPr>
        <w:pStyle w:val="ConsPlusNonformat"/>
        <w:jc w:val="both"/>
      </w:pPr>
      <w:r w:rsidRPr="00550A01">
        <w:t>___________________________________________________________________________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(наименование организации-налогоплательщика, ИНН, КПП </w:t>
      </w:r>
      <w:hyperlink w:anchor="P160" w:tooltip="&lt;3&gt; Указывается КПП, присвоенный организации при постановке на учет в налоговом органе по месту ее нахождения. Для организации, отнесенной в соответствии со статьей 83 Кодекса к категории крупнейших налогоплательщиков, указывается КПП, присвоенный при постанов">
        <w:r w:rsidRPr="00550A01">
          <w:t>&lt;3&gt;</w:t>
        </w:r>
      </w:hyperlink>
      <w:r w:rsidRPr="00550A01">
        <w:t>)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Установил</w:t>
      </w:r>
      <w:r w:rsidRPr="00550A01">
        <w:t>: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bookmarkStart w:id="0" w:name="P50"/>
      <w:bookmarkEnd w:id="0"/>
      <w:r w:rsidRPr="00550A01">
        <w:t>1. Налогоплательщиком _____________________________________________________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</w:t>
      </w:r>
      <w:proofErr w:type="gramStart"/>
      <w:r w:rsidRPr="00550A01">
        <w:t>(наименование организации-налогоплательщика,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       </w:t>
      </w:r>
      <w:proofErr w:type="gramStart"/>
      <w:r w:rsidRPr="00550A01">
        <w:t xml:space="preserve">ИНН, КПП </w:t>
      </w:r>
      <w:hyperlink w:anchor="P160" w:tooltip="&lt;3&gt; Указывается КПП, присвоенный организации при постановке на учет в налоговом органе по месту ее нахождения. Для организации, отнесенной в соответствии со статьей 83 Кодекса к категории крупнейших налогоплательщиков, указывается КПП, присвоенный при постанов">
        <w:r w:rsidRPr="00550A01">
          <w:t>&lt;3&gt;</w:t>
        </w:r>
      </w:hyperlink>
      <w:r w:rsidRPr="00550A01">
        <w:t>)</w:t>
      </w:r>
      <w:proofErr w:type="gramEnd"/>
    </w:p>
    <w:p w:rsidR="00FF4F35" w:rsidRPr="00550A01" w:rsidRDefault="00550A01">
      <w:pPr>
        <w:pStyle w:val="ConsPlusNonformat"/>
        <w:jc w:val="both"/>
      </w:pPr>
      <w:proofErr w:type="gramStart"/>
      <w:r w:rsidRPr="00550A01">
        <w:t>представлена</w:t>
      </w:r>
      <w:proofErr w:type="gramEnd"/>
      <w:r w:rsidRPr="00550A01">
        <w:t xml:space="preserve"> _</w:t>
      </w:r>
      <w:r w:rsidRPr="00550A01">
        <w:t>______________________________ 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</w:t>
      </w:r>
      <w:proofErr w:type="gramStart"/>
      <w:r w:rsidRPr="00550A01">
        <w:t xml:space="preserve">(дата представления налоговой  (первичная или уточненная) </w:t>
      </w:r>
      <w:hyperlink w:anchor="P158" w:tooltip="&lt;1&gt; Нужное указать.">
        <w:r w:rsidRPr="00550A01">
          <w:t>&lt;1&gt;</w:t>
        </w:r>
      </w:hyperlink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              декларации в налоговый орган)</w:t>
      </w:r>
    </w:p>
    <w:p w:rsidR="00FF4F35" w:rsidRPr="00550A01" w:rsidRDefault="00550A01">
      <w:pPr>
        <w:pStyle w:val="ConsPlusNonformat"/>
        <w:jc w:val="both"/>
      </w:pPr>
      <w:proofErr w:type="gramStart"/>
      <w:r w:rsidRPr="00550A01">
        <w:t xml:space="preserve">налоговая </w:t>
      </w:r>
      <w:hyperlink r:id="rId6" w:tooltip="Приказ ФНС России от 29.10.2014 N ММВ-7-3/558@ (ред. от 12.12.2022) &quot;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">
        <w:r w:rsidRPr="00550A01">
          <w:t>декларация</w:t>
        </w:r>
      </w:hyperlink>
      <w:r w:rsidRPr="00550A01">
        <w:t xml:space="preserve">  по  налогу  на  добавленную стоимость  (корректировка</w:t>
      </w:r>
      <w:proofErr w:type="gramEnd"/>
    </w:p>
    <w:p w:rsidR="00FF4F35" w:rsidRPr="00550A01" w:rsidRDefault="00550A01">
      <w:pPr>
        <w:pStyle w:val="ConsPlusNonformat"/>
        <w:jc w:val="both"/>
      </w:pPr>
      <w:proofErr w:type="gramStart"/>
      <w:r w:rsidRPr="00550A01">
        <w:t>N __________), в которой заявлено право на возмещение нало</w:t>
      </w:r>
      <w:r w:rsidRPr="00550A01">
        <w:t>га на добавленную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стоимость в сумме ________ рублей </w:t>
      </w:r>
      <w:proofErr w:type="gramStart"/>
      <w:r w:rsidRPr="00550A01">
        <w:t>за</w:t>
      </w:r>
      <w:proofErr w:type="gramEnd"/>
      <w:r w:rsidRPr="00550A01">
        <w:t xml:space="preserve"> _____________________________________.</w:t>
      </w:r>
    </w:p>
    <w:p w:rsidR="00FF4F35" w:rsidRPr="00550A01" w:rsidRDefault="00550A01">
      <w:pPr>
        <w:pStyle w:val="ConsPlusNonformat"/>
        <w:jc w:val="both"/>
      </w:pPr>
      <w:r w:rsidRPr="00550A01">
        <w:lastRenderedPageBreak/>
        <w:t xml:space="preserve">                                         </w:t>
      </w:r>
      <w:proofErr w:type="gramStart"/>
      <w:r w:rsidRPr="00550A01">
        <w:t>(налоговый период, за который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     представлена налоговая декларация)</w:t>
      </w:r>
    </w:p>
    <w:p w:rsidR="00FF4F35" w:rsidRPr="00550A01" w:rsidRDefault="00550A01">
      <w:pPr>
        <w:pStyle w:val="ConsPlusNonformat"/>
        <w:jc w:val="both"/>
      </w:pPr>
      <w:r w:rsidRPr="00550A01">
        <w:t>По заявлению нало</w:t>
      </w:r>
      <w:r w:rsidRPr="00550A01">
        <w:t>гоплательщика от ___________________ N ______ о применении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     (дата)</w:t>
      </w:r>
    </w:p>
    <w:p w:rsidR="00FF4F35" w:rsidRPr="00550A01" w:rsidRDefault="00550A01">
      <w:pPr>
        <w:pStyle w:val="ConsPlusNonformat"/>
        <w:jc w:val="both"/>
      </w:pPr>
      <w:r w:rsidRPr="00550A01">
        <w:t>заявительного  порядка   возмещения   налога   на   добавленную  стоимость,</w:t>
      </w:r>
    </w:p>
    <w:p w:rsidR="00FF4F35" w:rsidRPr="00550A01" w:rsidRDefault="00550A01">
      <w:pPr>
        <w:pStyle w:val="ConsPlusNonformat"/>
        <w:jc w:val="both"/>
      </w:pPr>
      <w:proofErr w:type="gramStart"/>
      <w:r w:rsidRPr="00550A01">
        <w:t>представленному</w:t>
      </w:r>
      <w:proofErr w:type="gramEnd"/>
      <w:r w:rsidRPr="00550A01">
        <w:t xml:space="preserve"> ________ в __________________, на основании </w:t>
      </w:r>
      <w:hyperlink r:id="rId7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 w:rsidRPr="00550A01">
          <w:t>пункта 8</w:t>
        </w:r>
      </w:hyperlink>
      <w:r w:rsidRPr="00550A01">
        <w:t xml:space="preserve"> статьи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</w:t>
      </w:r>
      <w:proofErr w:type="gramStart"/>
      <w:r w:rsidRPr="00550A01">
        <w:t>(дата)      (наименование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налогового органа)</w:t>
      </w:r>
    </w:p>
    <w:p w:rsidR="00FF4F35" w:rsidRPr="00550A01" w:rsidRDefault="00550A01">
      <w:pPr>
        <w:pStyle w:val="ConsPlusNonformat"/>
        <w:jc w:val="both"/>
      </w:pPr>
      <w:r w:rsidRPr="00550A01">
        <w:t>176.1 Налогового кодекса  Российской  Федерации (далее  -  Кодекс)  принято</w:t>
      </w:r>
    </w:p>
    <w:p w:rsidR="00FF4F35" w:rsidRPr="00550A01" w:rsidRDefault="00550A01">
      <w:pPr>
        <w:pStyle w:val="ConsPlusNonformat"/>
        <w:jc w:val="both"/>
      </w:pPr>
      <w:r w:rsidRPr="00550A01">
        <w:t>__________________________________</w:t>
      </w:r>
      <w:r w:rsidRPr="00550A01">
        <w:t xml:space="preserve"> Решение от _________ N ____ о возмещении</w:t>
      </w:r>
    </w:p>
    <w:p w:rsidR="00FF4F35" w:rsidRPr="00550A01" w:rsidRDefault="00550A01">
      <w:pPr>
        <w:pStyle w:val="ConsPlusNonformat"/>
        <w:jc w:val="both"/>
      </w:pPr>
      <w:r w:rsidRPr="00550A01">
        <w:t xml:space="preserve"> (наименование налогового органа)              (дата)</w:t>
      </w:r>
    </w:p>
    <w:p w:rsidR="00FF4F35" w:rsidRPr="00550A01" w:rsidRDefault="00550A01">
      <w:pPr>
        <w:pStyle w:val="ConsPlusNonformat"/>
        <w:jc w:val="both"/>
      </w:pPr>
      <w:r w:rsidRPr="00550A01">
        <w:t>суммы   налога  на   добавленную   стоимость,   заявленной   к   возмещению</w:t>
      </w:r>
    </w:p>
    <w:p w:rsidR="00FF4F35" w:rsidRPr="00550A01" w:rsidRDefault="00550A01">
      <w:pPr>
        <w:pStyle w:val="ConsPlusNonformat"/>
        <w:jc w:val="both"/>
      </w:pPr>
      <w:r w:rsidRPr="00550A01">
        <w:t>в заявительном порядке, при проведении налогового мониторинга в сумме _____</w:t>
      </w:r>
    </w:p>
    <w:p w:rsidR="00FF4F35" w:rsidRPr="00550A01" w:rsidRDefault="00550A01">
      <w:pPr>
        <w:pStyle w:val="ConsPlusNonformat"/>
        <w:jc w:val="both"/>
      </w:pPr>
      <w:r w:rsidRPr="00550A01">
        <w:t>рублей.</w:t>
      </w:r>
    </w:p>
    <w:p w:rsidR="00FF4F35" w:rsidRPr="00550A01" w:rsidRDefault="00550A01">
      <w:pPr>
        <w:pStyle w:val="ConsPlusNonformat"/>
        <w:jc w:val="both"/>
      </w:pPr>
      <w:r w:rsidRPr="00550A01">
        <w:t>2. Налоговый    мониторинг    по     вопросам    правильности    исчисления</w:t>
      </w:r>
    </w:p>
    <w:p w:rsidR="00FF4F35" w:rsidRPr="00550A01" w:rsidRDefault="00550A01">
      <w:pPr>
        <w:pStyle w:val="ConsPlusNonformat"/>
        <w:jc w:val="both"/>
      </w:pPr>
      <w:r w:rsidRPr="00550A01">
        <w:t xml:space="preserve">и своевременности уплаты сумм налога на добавленную стоимость, заявленных </w:t>
      </w:r>
      <w:proofErr w:type="gramStart"/>
      <w:r w:rsidRPr="00550A01">
        <w:t>в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____________________________________________ налоговой </w:t>
      </w:r>
      <w:hyperlink r:id="rId8" w:tooltip="Приказ ФНС России от 29.10.2014 N ММВ-7-3/558@ (ред. от 12.12.2022) &quot;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">
        <w:r w:rsidRPr="00550A01">
          <w:t>декларации</w:t>
        </w:r>
      </w:hyperlink>
      <w:r w:rsidRPr="00550A01">
        <w:t xml:space="preserve"> по налогу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(первичной или уточненной) </w:t>
      </w:r>
      <w:hyperlink w:anchor="P158" w:tooltip="&lt;1&gt; Нужное указать.">
        <w:r w:rsidRPr="00550A01">
          <w:t>&lt;1&gt;</w:t>
        </w:r>
      </w:hyperlink>
    </w:p>
    <w:p w:rsidR="00FF4F35" w:rsidRPr="00550A01" w:rsidRDefault="00550A01">
      <w:pPr>
        <w:pStyle w:val="ConsPlusNonformat"/>
        <w:jc w:val="both"/>
      </w:pPr>
      <w:r w:rsidRPr="00550A01">
        <w:t xml:space="preserve">на  добавленную  стоимость,  указанной  в  </w:t>
      </w:r>
      <w:hyperlink w:anchor="P50" w:tooltip="1. Налогоплательщиком _____________________________________________________">
        <w:r w:rsidRPr="00550A01">
          <w:t>пункте   1</w:t>
        </w:r>
      </w:hyperlink>
      <w:r w:rsidRPr="00550A01">
        <w:t xml:space="preserve">   описательной  части</w:t>
      </w:r>
    </w:p>
    <w:p w:rsidR="00FF4F35" w:rsidRPr="00550A01" w:rsidRDefault="00550A01">
      <w:pPr>
        <w:pStyle w:val="ConsPlusNonformat"/>
        <w:jc w:val="both"/>
      </w:pPr>
      <w:r w:rsidRPr="00550A01">
        <w:t xml:space="preserve">настоящего решения, на момент представления уточненной налоговой </w:t>
      </w:r>
      <w:hyperlink r:id="rId9" w:tooltip="Приказ ФНС России от 29.10.2014 N ММВ-7-3/558@ (ред. от 12.12.2022) &quot;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">
        <w:r w:rsidRPr="00550A01">
          <w:t>декларации</w:t>
        </w:r>
      </w:hyperlink>
    </w:p>
    <w:p w:rsidR="00FF4F35" w:rsidRPr="00550A01" w:rsidRDefault="00550A01">
      <w:pPr>
        <w:pStyle w:val="ConsPlusNonformat"/>
        <w:jc w:val="both"/>
      </w:pPr>
      <w:r w:rsidRPr="00550A01">
        <w:t>по налогу на добавленную стоимость (корректировка N ______________________)</w:t>
      </w:r>
    </w:p>
    <w:p w:rsidR="00FF4F35" w:rsidRPr="00550A01" w:rsidRDefault="00550A01">
      <w:pPr>
        <w:pStyle w:val="ConsPlusNonformat"/>
        <w:jc w:val="both"/>
      </w:pPr>
      <w:r w:rsidRPr="00550A01">
        <w:t>за ________________________________________________________________________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(нало</w:t>
      </w:r>
      <w:r w:rsidRPr="00550A01">
        <w:t>говый период, за который представлена налоговая декларация)</w:t>
      </w:r>
    </w:p>
    <w:p w:rsidR="00FF4F35" w:rsidRPr="00550A01" w:rsidRDefault="00550A01">
      <w:pPr>
        <w:pStyle w:val="ConsPlusNonformat"/>
        <w:jc w:val="both"/>
      </w:pPr>
      <w:r w:rsidRPr="00550A01">
        <w:t>____________________________.</w:t>
      </w:r>
    </w:p>
    <w:p w:rsidR="00FF4F35" w:rsidRPr="00550A01" w:rsidRDefault="00550A01">
      <w:pPr>
        <w:pStyle w:val="ConsPlusNonformat"/>
        <w:jc w:val="both"/>
      </w:pPr>
      <w:r w:rsidRPr="00550A01">
        <w:t xml:space="preserve"> не завершен (завершен) </w:t>
      </w:r>
      <w:hyperlink w:anchor="P158" w:tooltip="&lt;1&gt; Нужное указать.">
        <w:r w:rsidRPr="00550A01">
          <w:t>&lt;1&gt;</w:t>
        </w:r>
      </w:hyperlink>
    </w:p>
    <w:p w:rsidR="00FF4F35" w:rsidRPr="00550A01" w:rsidRDefault="00550A01">
      <w:pPr>
        <w:pStyle w:val="ConsPlusNonformat"/>
        <w:jc w:val="both"/>
      </w:pPr>
      <w:r w:rsidRPr="00550A01">
        <w:t>3.   Мотивированное  мнение  налогового  органа  по  вопросам  правильности</w:t>
      </w:r>
    </w:p>
    <w:p w:rsidR="00FF4F35" w:rsidRPr="00550A01" w:rsidRDefault="00550A01">
      <w:pPr>
        <w:pStyle w:val="ConsPlusNonformat"/>
        <w:jc w:val="both"/>
      </w:pPr>
      <w:r w:rsidRPr="00550A01">
        <w:t>исчисления  и  своевременности уплаты сумм налога на добавленную стоимость,</w:t>
      </w:r>
    </w:p>
    <w:p w:rsidR="00FF4F35" w:rsidRPr="00550A01" w:rsidRDefault="00550A01">
      <w:pPr>
        <w:pStyle w:val="ConsPlusNonformat"/>
        <w:jc w:val="both"/>
      </w:pPr>
      <w:proofErr w:type="gramStart"/>
      <w:r w:rsidRPr="00550A01">
        <w:t>заявленных</w:t>
      </w:r>
      <w:proofErr w:type="gramEnd"/>
      <w:r w:rsidRPr="00550A01">
        <w:t xml:space="preserve"> в ________________________________  налоговой   </w:t>
      </w:r>
      <w:hyperlink r:id="rId10" w:tooltip="Приказ ФНС России от 29.10.2014 N ММВ-7-3/558@ (ред. от 12.12.2022) &quot;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">
        <w:r w:rsidRPr="00550A01">
          <w:t>декларации</w:t>
        </w:r>
      </w:hyperlink>
      <w:r w:rsidRPr="00550A01">
        <w:t xml:space="preserve">    по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(первичной или уточненной) </w:t>
      </w:r>
      <w:hyperlink w:anchor="P158" w:tooltip="&lt;1&gt; Нужное указать.">
        <w:r w:rsidRPr="00550A01">
          <w:t>&lt;1&gt;</w:t>
        </w:r>
      </w:hyperlink>
    </w:p>
    <w:p w:rsidR="00FF4F35" w:rsidRPr="00550A01" w:rsidRDefault="00550A01">
      <w:pPr>
        <w:pStyle w:val="ConsPlusNonformat"/>
        <w:jc w:val="both"/>
      </w:pPr>
      <w:r w:rsidRPr="00550A01">
        <w:t xml:space="preserve">налогу на добавленную стоимость, указанной в </w:t>
      </w:r>
      <w:hyperlink w:anchor="P50" w:tooltip="1. Налогоплательщиком _____________________________________________________">
        <w:r w:rsidRPr="00550A01">
          <w:t>пункте 1</w:t>
        </w:r>
      </w:hyperlink>
      <w:r w:rsidRPr="00550A01">
        <w:t xml:space="preserve">   описательной  части</w:t>
      </w:r>
    </w:p>
    <w:p w:rsidR="00FF4F35" w:rsidRPr="00550A01" w:rsidRDefault="00550A01">
      <w:pPr>
        <w:pStyle w:val="ConsPlusNonformat"/>
        <w:jc w:val="both"/>
      </w:pPr>
      <w:r w:rsidRPr="00550A01">
        <w:t xml:space="preserve">настоящего решения, на момент представления уточненной налоговой </w:t>
      </w:r>
      <w:hyperlink r:id="rId11" w:tooltip="Приказ ФНС России от 29.10.2014 N ММВ-7-3/558@ (ред. от 12.12.2022) &quot;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">
        <w:r w:rsidRPr="00550A01">
          <w:t>дек</w:t>
        </w:r>
        <w:r w:rsidRPr="00550A01">
          <w:t>ларации</w:t>
        </w:r>
      </w:hyperlink>
    </w:p>
    <w:p w:rsidR="00FF4F35" w:rsidRPr="00550A01" w:rsidRDefault="00550A01">
      <w:pPr>
        <w:pStyle w:val="ConsPlusNonformat"/>
        <w:jc w:val="both"/>
      </w:pPr>
      <w:r w:rsidRPr="00550A01">
        <w:t xml:space="preserve">по налогу на добавленную стоимость (корректировка N ___________________) </w:t>
      </w:r>
      <w:proofErr w:type="gramStart"/>
      <w:r w:rsidRPr="00550A01">
        <w:t>за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>___________________________________________________________________________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(налоговый период, за который представлена налоговая декларация)</w:t>
      </w:r>
    </w:p>
    <w:p w:rsidR="00FF4F35" w:rsidRPr="00550A01" w:rsidRDefault="00550A01">
      <w:pPr>
        <w:pStyle w:val="ConsPlusNonformat"/>
        <w:jc w:val="both"/>
      </w:pPr>
      <w:r w:rsidRPr="00550A01">
        <w:t>__________________________</w:t>
      </w:r>
      <w:r w:rsidRPr="00550A01">
        <w:t>__________________________________ не составлено.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(наименование налогового органа)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>4.    Сумма   налога   на   добавленную   стоимость,   излишне   полученная</w:t>
      </w:r>
    </w:p>
    <w:p w:rsidR="00FF4F35" w:rsidRPr="00550A01" w:rsidRDefault="00550A01">
      <w:pPr>
        <w:pStyle w:val="ConsPlusNonformat"/>
        <w:jc w:val="both"/>
      </w:pPr>
      <w:r w:rsidRPr="00550A01">
        <w:t xml:space="preserve">налогоплательщиком  в заявительном порядке, </w:t>
      </w:r>
      <w:proofErr w:type="gramStart"/>
      <w:r w:rsidRPr="00550A01">
        <w:t>подлежащая</w:t>
      </w:r>
      <w:proofErr w:type="gramEnd"/>
      <w:r w:rsidRPr="00550A01">
        <w:t xml:space="preserve"> возврату в бюджетную</w:t>
      </w:r>
    </w:p>
    <w:p w:rsidR="00FF4F35" w:rsidRPr="00550A01" w:rsidRDefault="00550A01">
      <w:pPr>
        <w:pStyle w:val="ConsPlusNonformat"/>
        <w:jc w:val="both"/>
      </w:pPr>
      <w:r w:rsidRPr="00550A01">
        <w:t>систему</w:t>
      </w:r>
      <w:r w:rsidRPr="00550A01">
        <w:t xml:space="preserve"> Российской Федерации, составляет ________ рублей.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 xml:space="preserve">5. Сумма процентов, предусмотренных </w:t>
      </w:r>
      <w:hyperlink r:id="rId1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550A01">
          <w:t>пунктом 9 статьи 79</w:t>
        </w:r>
      </w:hyperlink>
      <w:r w:rsidRPr="00550A01">
        <w:t xml:space="preserve"> Кодекса, подлежащих</w:t>
      </w:r>
    </w:p>
    <w:p w:rsidR="00FF4F35" w:rsidRPr="00550A01" w:rsidRDefault="00550A01">
      <w:pPr>
        <w:pStyle w:val="ConsPlusNonformat"/>
        <w:jc w:val="both"/>
      </w:pPr>
      <w:r w:rsidRPr="00550A01">
        <w:t>возврату  в  бюджетную  систему  Российской Федерации, составляет _______</w:t>
      </w:r>
      <w:r w:rsidRPr="00550A01">
        <w:t>__</w:t>
      </w:r>
    </w:p>
    <w:p w:rsidR="00FF4F35" w:rsidRPr="00550A01" w:rsidRDefault="00550A01">
      <w:pPr>
        <w:pStyle w:val="ConsPlusNonformat"/>
        <w:jc w:val="both"/>
      </w:pPr>
      <w:r w:rsidRPr="00550A01">
        <w:t>рублей.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 xml:space="preserve">6.  Сумма  процентов,  начисленных в соответствии с </w:t>
      </w:r>
      <w:hyperlink r:id="rId13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 w:rsidRPr="00550A01">
          <w:t>пунктом 17 статьи 176.1</w:t>
        </w:r>
      </w:hyperlink>
    </w:p>
    <w:p w:rsidR="00FF4F35" w:rsidRPr="00550A01" w:rsidRDefault="00550A01">
      <w:pPr>
        <w:pStyle w:val="ConsPlusNonformat"/>
        <w:jc w:val="both"/>
      </w:pPr>
      <w:r w:rsidRPr="00550A01">
        <w:t>Кодекса до дня принятия настоящего решения об отмене полностью или частично</w:t>
      </w:r>
    </w:p>
    <w:p w:rsidR="00FF4F35" w:rsidRPr="00550A01" w:rsidRDefault="00550A01">
      <w:pPr>
        <w:pStyle w:val="ConsPlusNonformat"/>
        <w:jc w:val="both"/>
      </w:pPr>
      <w:r w:rsidRPr="00550A01">
        <w:t xml:space="preserve">решения  о  возмещении  суммы налога на добавленную стоимость, заявленной </w:t>
      </w:r>
      <w:proofErr w:type="gramStart"/>
      <w:r w:rsidRPr="00550A01">
        <w:t>к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>возмещению  в заявительном</w:t>
      </w:r>
      <w:r w:rsidRPr="00550A01">
        <w:t xml:space="preserve"> порядке, при проведении налогового мониторинга </w:t>
      </w:r>
      <w:proofErr w:type="gramStart"/>
      <w:r w:rsidRPr="00550A01">
        <w:t>в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связи  с  представлением  уточненной  налоговой  декларации  по  налогу  </w:t>
      </w:r>
      <w:proofErr w:type="gramStart"/>
      <w:r w:rsidRPr="00550A01">
        <w:t>на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>добавленную стоимость, составляет ________ рублей.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 xml:space="preserve">Руководствуясь </w:t>
      </w:r>
      <w:hyperlink r:id="rId14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 w:rsidRPr="00550A01">
          <w:t>пунктом</w:t>
        </w:r>
        <w:r w:rsidRPr="00550A01">
          <w:t xml:space="preserve"> 24 статьи 176.1</w:t>
        </w:r>
      </w:hyperlink>
      <w:r w:rsidRPr="00550A01">
        <w:t xml:space="preserve"> Кодекса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Решил: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>1. Отменить решение ________________________________ от ________ N ________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(наименование налогового органа)     (дата)</w:t>
      </w:r>
    </w:p>
    <w:p w:rsidR="00FF4F35" w:rsidRPr="00550A01" w:rsidRDefault="00550A01">
      <w:pPr>
        <w:pStyle w:val="ConsPlusNonformat"/>
        <w:jc w:val="both"/>
      </w:pPr>
      <w:r w:rsidRPr="00550A01">
        <w:t>о возмещении суммы налога на добавленную стоимость, заявленной к возмещению</w:t>
      </w:r>
    </w:p>
    <w:p w:rsidR="00FF4F35" w:rsidRPr="00550A01" w:rsidRDefault="00550A01">
      <w:pPr>
        <w:pStyle w:val="ConsPlusNonformat"/>
        <w:jc w:val="both"/>
      </w:pPr>
      <w:r w:rsidRPr="00550A01">
        <w:t>в  заявительном  порядке,  при  проведении  налогового  мониторинга в сумме</w:t>
      </w:r>
    </w:p>
    <w:p w:rsidR="00FF4F35" w:rsidRPr="00550A01" w:rsidRDefault="00550A01">
      <w:pPr>
        <w:pStyle w:val="ConsPlusNonformat"/>
        <w:jc w:val="both"/>
      </w:pPr>
      <w:r w:rsidRPr="00550A01">
        <w:t>налога на добавленную стоимость ________ рублей.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 xml:space="preserve">             ┌─┬─┬─┬─┬─┬─┬─┬─┬─┬─┬─┐</w:t>
      </w:r>
    </w:p>
    <w:p w:rsidR="00FF4F35" w:rsidRPr="00550A01" w:rsidRDefault="00550A01">
      <w:pPr>
        <w:pStyle w:val="ConsPlusNonformat"/>
        <w:jc w:val="both"/>
      </w:pPr>
      <w:r w:rsidRPr="00550A01">
        <w:t xml:space="preserve">Код по </w:t>
      </w:r>
      <w:hyperlink r:id="rId1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07/2025) {КонсультантПлюс}">
        <w:r w:rsidRPr="00550A01">
          <w:t>ОКТМО</w:t>
        </w:r>
      </w:hyperlink>
      <w:r w:rsidRPr="00550A01">
        <w:t xml:space="preserve"> │ │ │ │ │ │ │ │ │ │ │ │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└─┴─┴─┴─┴─┴─┴─┴─┴─┴─┴─┘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┌─┬─┬─┬─┬─┬─┬─┬─┬─┬─┬─┬─┬─┬─┬─┬─┬─┬─┬─┬─┐</w:t>
      </w:r>
    </w:p>
    <w:p w:rsidR="00FF4F35" w:rsidRPr="00550A01" w:rsidRDefault="00550A01">
      <w:pPr>
        <w:pStyle w:val="ConsPlusNonformat"/>
        <w:jc w:val="both"/>
      </w:pPr>
      <w:r w:rsidRPr="00550A01">
        <w:t>Код бюджетной классификации       │ │ │ │</w:t>
      </w:r>
      <w:r w:rsidRPr="00550A01">
        <w:t xml:space="preserve"> │ │ │ │ │ │ │ │ │ │ │ │ │ │ │ │ │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             └─┴─┴─┴─┴─┴─┴─┴─┴─┴─┴─┴─┴─┴─┴─┴─┴─┴─┴─┴─┘</w:t>
      </w:r>
    </w:p>
    <w:p w:rsidR="00FF4F35" w:rsidRPr="00550A01" w:rsidRDefault="00FF4F35">
      <w:pPr>
        <w:pStyle w:val="ConsPlusNonformat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>2.  Настоящее решение об отмене полностью или частично решения о возмещении</w:t>
      </w:r>
    </w:p>
    <w:p w:rsidR="00FF4F35" w:rsidRPr="00550A01" w:rsidRDefault="00550A01">
      <w:pPr>
        <w:pStyle w:val="ConsPlusNonformat"/>
        <w:jc w:val="both"/>
      </w:pPr>
      <w:r w:rsidRPr="00550A01">
        <w:t>суммы   налога   на   добавленную  стоимость,  заявленной  к  возмещ</w:t>
      </w:r>
      <w:r w:rsidRPr="00550A01">
        <w:t xml:space="preserve">ению  </w:t>
      </w:r>
      <w:proofErr w:type="gramStart"/>
      <w:r w:rsidRPr="00550A01">
        <w:t>в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заявительном  порядке,  при  проведении  налогового  мониторинга  в связи </w:t>
      </w:r>
      <w:proofErr w:type="gramStart"/>
      <w:r w:rsidRPr="00550A01">
        <w:t>с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представлением  уточненной  налоговой  декларации  по налогу на </w:t>
      </w:r>
      <w:proofErr w:type="gramStart"/>
      <w:r w:rsidRPr="00550A01">
        <w:t>добавленную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стоимость  вступает  в  силу  с  даты  его принятия и подлежит исполнению </w:t>
      </w:r>
      <w:proofErr w:type="gramStart"/>
      <w:r w:rsidRPr="00550A01">
        <w:t>в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течение пяти дней </w:t>
      </w:r>
      <w:proofErr w:type="gramStart"/>
      <w:r w:rsidRPr="00550A01">
        <w:t xml:space="preserve">с </w:t>
      </w:r>
      <w:r w:rsidRPr="00550A01">
        <w:t>даты</w:t>
      </w:r>
      <w:proofErr w:type="gramEnd"/>
      <w:r w:rsidRPr="00550A01">
        <w:t xml:space="preserve"> его получения.</w:t>
      </w:r>
    </w:p>
    <w:p w:rsidR="00FF4F35" w:rsidRPr="00550A01" w:rsidRDefault="00FF4F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4"/>
        <w:gridCol w:w="340"/>
        <w:gridCol w:w="1469"/>
        <w:gridCol w:w="340"/>
        <w:gridCol w:w="2721"/>
      </w:tblGrid>
      <w:tr w:rsidR="00550A01" w:rsidRPr="00550A01">
        <w:tc>
          <w:tcPr>
            <w:tcW w:w="8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F35" w:rsidRPr="00550A01" w:rsidRDefault="00550A01">
            <w:pPr>
              <w:pStyle w:val="ConsPlusNormal"/>
            </w:pPr>
            <w:r w:rsidRPr="00550A01">
              <w:t>Руководитель (заместитель руководителя)</w:t>
            </w:r>
          </w:p>
        </w:tc>
      </w:tr>
      <w:tr w:rsidR="00550A01" w:rsidRPr="00550A01"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</w:tr>
      <w:tr w:rsidR="00550A01" w:rsidRPr="00550A01">
        <w:tblPrEx>
          <w:tblBorders>
            <w:insideH w:val="single" w:sz="4" w:space="0" w:color="auto"/>
          </w:tblBorders>
        </w:tblPrEx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F35" w:rsidRPr="00550A01" w:rsidRDefault="00550A01">
            <w:pPr>
              <w:pStyle w:val="ConsPlusNormal"/>
              <w:jc w:val="center"/>
            </w:pPr>
            <w:r w:rsidRPr="00550A01"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F35" w:rsidRPr="00550A01" w:rsidRDefault="00550A01">
            <w:pPr>
              <w:pStyle w:val="ConsPlusNormal"/>
              <w:jc w:val="center"/>
            </w:pPr>
            <w:r w:rsidRPr="00550A01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4F35" w:rsidRPr="00550A01" w:rsidRDefault="00FF4F35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F35" w:rsidRPr="00550A01" w:rsidRDefault="00550A01">
            <w:pPr>
              <w:pStyle w:val="ConsPlusNormal"/>
              <w:jc w:val="center"/>
            </w:pPr>
            <w:r w:rsidRPr="00550A01">
              <w:t xml:space="preserve">(Ф.И.О. </w:t>
            </w:r>
            <w:hyperlink w:anchor="P159" w:tooltip="&lt;2&gt; Отчество указывается при наличии.">
              <w:r w:rsidRPr="00550A01">
                <w:t>&lt;2&gt;</w:t>
              </w:r>
            </w:hyperlink>
            <w:r w:rsidRPr="00550A01">
              <w:t>)</w:t>
            </w:r>
          </w:p>
        </w:tc>
      </w:tr>
    </w:tbl>
    <w:p w:rsidR="00FF4F35" w:rsidRPr="00550A01" w:rsidRDefault="00FF4F35">
      <w:pPr>
        <w:pStyle w:val="ConsPlusNormal"/>
        <w:jc w:val="both"/>
      </w:pPr>
    </w:p>
    <w:p w:rsidR="00FF4F35" w:rsidRPr="00550A01" w:rsidRDefault="00550A01">
      <w:pPr>
        <w:pStyle w:val="ConsPlusNonformat"/>
        <w:jc w:val="both"/>
      </w:pPr>
      <w:r w:rsidRPr="00550A01">
        <w:t xml:space="preserve">    Решение  об  отмене  полностью  или частично решения о возмещении суммы</w:t>
      </w:r>
    </w:p>
    <w:p w:rsidR="00FF4F35" w:rsidRPr="00550A01" w:rsidRDefault="00550A01">
      <w:pPr>
        <w:pStyle w:val="ConsPlusNonformat"/>
        <w:jc w:val="both"/>
      </w:pPr>
      <w:r w:rsidRPr="00550A01">
        <w:t xml:space="preserve">налога  на  добавленную  стоимость,  </w:t>
      </w:r>
      <w:proofErr w:type="gramStart"/>
      <w:r w:rsidRPr="00550A01">
        <w:t>заявленной</w:t>
      </w:r>
      <w:proofErr w:type="gramEnd"/>
      <w:r w:rsidRPr="00550A01">
        <w:t xml:space="preserve"> к возмещению в заявительном</w:t>
      </w:r>
    </w:p>
    <w:p w:rsidR="00FF4F35" w:rsidRPr="00550A01" w:rsidRDefault="00550A01">
      <w:pPr>
        <w:pStyle w:val="ConsPlusNonformat"/>
        <w:jc w:val="both"/>
      </w:pPr>
      <w:proofErr w:type="gramStart"/>
      <w:r w:rsidRPr="00550A01">
        <w:t>порядке</w:t>
      </w:r>
      <w:proofErr w:type="gramEnd"/>
      <w:r w:rsidRPr="00550A01">
        <w:t xml:space="preserve">,  при  проведении  налогового  мониторинга в </w:t>
      </w:r>
      <w:bookmarkStart w:id="1" w:name="_GoBack"/>
      <w:bookmarkEnd w:id="1"/>
      <w:r w:rsidRPr="00550A01">
        <w:t>связи с представлением</w:t>
      </w:r>
    </w:p>
    <w:p w:rsidR="00FF4F35" w:rsidRPr="00550A01" w:rsidRDefault="00550A01">
      <w:pPr>
        <w:pStyle w:val="ConsPlusNonformat"/>
        <w:jc w:val="both"/>
      </w:pPr>
      <w:r w:rsidRPr="00550A01">
        <w:t xml:space="preserve">уточненной  налоговой </w:t>
      </w:r>
      <w:hyperlink r:id="rId16" w:tooltip="Приказ ФНС России от 29.10.2014 N ММВ-7-3/558@ (ред. от 12.12.2022) &quot;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">
        <w:r w:rsidRPr="00550A01">
          <w:t>декларации</w:t>
        </w:r>
      </w:hyperlink>
      <w:r w:rsidRPr="00550A01">
        <w:t xml:space="preserve"> по налогу на добавленную стоимость получил</w:t>
      </w:r>
    </w:p>
    <w:p w:rsidR="00FF4F35" w:rsidRPr="00550A01" w:rsidRDefault="00550A01">
      <w:pPr>
        <w:pStyle w:val="ConsPlusNonformat"/>
        <w:jc w:val="both"/>
      </w:pPr>
      <w:r w:rsidRPr="00550A01">
        <w:t xml:space="preserve">______________________________________________________________________. </w:t>
      </w:r>
      <w:hyperlink w:anchor="P161" w:tooltip="&lt;4&gt; Заполняется в случае вручения документа на бумажном носителе.">
        <w:r w:rsidRPr="00550A01">
          <w:t>&lt;4&gt;</w:t>
        </w:r>
      </w:hyperlink>
    </w:p>
    <w:p w:rsidR="00FF4F35" w:rsidRPr="00550A01" w:rsidRDefault="00550A01">
      <w:pPr>
        <w:pStyle w:val="ConsPlusNonformat"/>
        <w:jc w:val="both"/>
      </w:pPr>
      <w:r w:rsidRPr="00550A01">
        <w:t xml:space="preserve">       (дата, подпись, Ф.И.О. </w:t>
      </w:r>
      <w:hyperlink w:anchor="P159" w:tooltip="&lt;2&gt; Отчество указывается при наличии.">
        <w:r w:rsidRPr="00550A01">
          <w:t>&lt;2&gt;</w:t>
        </w:r>
      </w:hyperlink>
      <w:r w:rsidRPr="00550A01">
        <w:t xml:space="preserve"> лица, получившего документ;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для представителя указывается основание представительства</w:t>
      </w:r>
    </w:p>
    <w:p w:rsidR="00FF4F35" w:rsidRPr="00550A01" w:rsidRDefault="00550A01">
      <w:pPr>
        <w:pStyle w:val="ConsPlusNonformat"/>
        <w:jc w:val="both"/>
      </w:pPr>
      <w:r w:rsidRPr="00550A01">
        <w:t xml:space="preserve">     </w:t>
      </w:r>
      <w:proofErr w:type="gramStart"/>
      <w:r w:rsidRPr="00550A01">
        <w:t>(наименование и иные реквизиты документа, подтверждающего</w:t>
      </w:r>
      <w:proofErr w:type="gramEnd"/>
    </w:p>
    <w:p w:rsidR="00FF4F35" w:rsidRPr="00550A01" w:rsidRDefault="00550A01">
      <w:pPr>
        <w:pStyle w:val="ConsPlusNonformat"/>
        <w:jc w:val="both"/>
      </w:pPr>
      <w:r w:rsidRPr="00550A01">
        <w:t xml:space="preserve">                     полномочия представителя)</w:t>
      </w:r>
    </w:p>
    <w:p w:rsidR="00FF4F35" w:rsidRPr="00550A01" w:rsidRDefault="00FF4F35">
      <w:pPr>
        <w:pStyle w:val="ConsPlusNormal"/>
        <w:jc w:val="both"/>
      </w:pPr>
    </w:p>
    <w:p w:rsidR="00FF4F35" w:rsidRPr="00550A01" w:rsidRDefault="00550A01">
      <w:pPr>
        <w:pStyle w:val="ConsPlusNormal"/>
        <w:ind w:firstLine="540"/>
        <w:jc w:val="both"/>
      </w:pPr>
      <w:r w:rsidRPr="00550A01">
        <w:t>--------------------------------</w:t>
      </w:r>
    </w:p>
    <w:p w:rsidR="00FF4F35" w:rsidRPr="00550A01" w:rsidRDefault="00550A01">
      <w:pPr>
        <w:pStyle w:val="ConsPlusNormal"/>
        <w:spacing w:before="240"/>
        <w:ind w:firstLine="540"/>
        <w:jc w:val="both"/>
      </w:pPr>
      <w:bookmarkStart w:id="2" w:name="P158"/>
      <w:bookmarkEnd w:id="2"/>
      <w:r w:rsidRPr="00550A01">
        <w:t>&lt;1&gt; Нужное указать.</w:t>
      </w:r>
    </w:p>
    <w:p w:rsidR="00FF4F35" w:rsidRPr="00550A01" w:rsidRDefault="00550A01">
      <w:pPr>
        <w:pStyle w:val="ConsPlusNormal"/>
        <w:spacing w:before="240"/>
        <w:ind w:firstLine="540"/>
        <w:jc w:val="both"/>
      </w:pPr>
      <w:bookmarkStart w:id="3" w:name="P159"/>
      <w:bookmarkEnd w:id="3"/>
      <w:r w:rsidRPr="00550A01">
        <w:t xml:space="preserve">&lt;2&gt; Отчество указывается при </w:t>
      </w:r>
      <w:r w:rsidRPr="00550A01">
        <w:t>наличии.</w:t>
      </w:r>
    </w:p>
    <w:p w:rsidR="00FF4F35" w:rsidRPr="00550A01" w:rsidRDefault="00550A01">
      <w:pPr>
        <w:pStyle w:val="ConsPlusNormal"/>
        <w:spacing w:before="240"/>
        <w:ind w:firstLine="540"/>
        <w:jc w:val="both"/>
      </w:pPr>
      <w:bookmarkStart w:id="4" w:name="P160"/>
      <w:bookmarkEnd w:id="4"/>
      <w:r w:rsidRPr="00550A01">
        <w:t>&lt;3</w:t>
      </w:r>
      <w:proofErr w:type="gramStart"/>
      <w:r w:rsidRPr="00550A01">
        <w:t>&gt; У</w:t>
      </w:r>
      <w:proofErr w:type="gramEnd"/>
      <w:r w:rsidRPr="00550A01">
        <w:t xml:space="preserve">казывается КПП, присвоенный организации при постановке на учет в налоговом органе по месту ее нахождения. </w:t>
      </w:r>
      <w:proofErr w:type="gramStart"/>
      <w:r w:rsidRPr="00550A01">
        <w:t xml:space="preserve">Для организации, отнесенной в соответствии со </w:t>
      </w:r>
      <w:hyperlink r:id="rId1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550A01">
          <w:t>статьей 83</w:t>
        </w:r>
      </w:hyperlink>
      <w:r w:rsidRPr="00550A01">
        <w:t xml:space="preserve"> Кодекса к категории кр</w:t>
      </w:r>
      <w:r w:rsidRPr="00550A01">
        <w:t>упнейших налогоплательщиков, указывается КПП, присвоенный при постановке на учет в налоговом органе в качестве крупнейшего налогоплательщика.</w:t>
      </w:r>
      <w:proofErr w:type="gramEnd"/>
    </w:p>
    <w:p w:rsidR="00FF4F35" w:rsidRPr="00550A01" w:rsidRDefault="00550A01">
      <w:pPr>
        <w:pStyle w:val="ConsPlusNormal"/>
        <w:spacing w:before="240"/>
        <w:ind w:firstLine="540"/>
        <w:jc w:val="both"/>
      </w:pPr>
      <w:r w:rsidRPr="00550A01">
        <w:t>&lt;4</w:t>
      </w:r>
      <w:proofErr w:type="gramStart"/>
      <w:r w:rsidRPr="00550A01">
        <w:t>&gt; З</w:t>
      </w:r>
      <w:proofErr w:type="gramEnd"/>
      <w:r w:rsidRPr="00550A01">
        <w:t>аполняется в случае вручения документа на бумажном носителе.</w:t>
      </w:r>
    </w:p>
    <w:sectPr w:rsidR="00FF4F35" w:rsidRPr="00550A01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F35"/>
    <w:rsid w:val="00550A01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8268&amp;date=18.06.2025&amp;dst=100026&amp;field=134&amp;demo=2" TargetMode="External"/><Relationship Id="rId13" Type="http://schemas.openxmlformats.org/officeDocument/2006/relationships/hyperlink" Target="https://login.consultant.ru/link/?req=doc&amp;base=LAW&amp;n=475532&amp;date=18.06.2025&amp;dst=22668&amp;field=134&amp;demo=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532&amp;date=18.06.2025&amp;dst=14028&amp;field=134&amp;demo=2" TargetMode="External"/><Relationship Id="rId12" Type="http://schemas.openxmlformats.org/officeDocument/2006/relationships/hyperlink" Target="https://login.consultant.ru/link/?req=doc&amp;base=LAW&amp;n=483130&amp;date=18.06.2025&amp;dst=6179&amp;field=134&amp;demo=2" TargetMode="External"/><Relationship Id="rId17" Type="http://schemas.openxmlformats.org/officeDocument/2006/relationships/hyperlink" Target="https://login.consultant.ru/link/?req=doc&amp;base=LAW&amp;n=483130&amp;date=18.06.2025&amp;dst=101319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8268&amp;date=18.06.2025&amp;dst=100026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8268&amp;date=18.06.2025&amp;dst=100026&amp;field=134&amp;demo=2" TargetMode="External"/><Relationship Id="rId11" Type="http://schemas.openxmlformats.org/officeDocument/2006/relationships/hyperlink" Target="https://login.consultant.ru/link/?req=doc&amp;base=LAW&amp;n=438268&amp;date=18.06.2025&amp;dst=100026&amp;field=134&amp;demo=2" TargetMode="External"/><Relationship Id="rId5" Type="http://schemas.openxmlformats.org/officeDocument/2006/relationships/hyperlink" Target="https://login.consultant.ru/link/?req=doc&amp;base=LAW&amp;n=438268&amp;date=18.06.2025&amp;dst=100026&amp;field=134&amp;demo=2" TargetMode="External"/><Relationship Id="rId15" Type="http://schemas.openxmlformats.org/officeDocument/2006/relationships/hyperlink" Target="https://login.consultant.ru/link/?req=doc&amp;base=LAW&amp;n=149911&amp;date=18.06.2025&amp;demo=2" TargetMode="External"/><Relationship Id="rId10" Type="http://schemas.openxmlformats.org/officeDocument/2006/relationships/hyperlink" Target="https://login.consultant.ru/link/?req=doc&amp;base=LAW&amp;n=438268&amp;date=18.06.2025&amp;dst=100026&amp;field=134&amp;demo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8268&amp;date=18.06.2025&amp;dst=100026&amp;field=134&amp;demo=2" TargetMode="External"/><Relationship Id="rId14" Type="http://schemas.openxmlformats.org/officeDocument/2006/relationships/hyperlink" Target="https://login.consultant.ru/link/?req=doc&amp;base=LAW&amp;n=475532&amp;date=18.06.2025&amp;dst=20270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2195</Words>
  <Characters>12518</Characters>
  <Application>Microsoft Office Word</Application>
  <DocSecurity>0</DocSecurity>
  <Lines>104</Lines>
  <Paragraphs>29</Paragraphs>
  <ScaleCrop>false</ScaleCrop>
  <Company>КонсультантПлюс Версия 4024.00.50</Company>
  <LinksUpToDate>false</LinksUpToDate>
  <CharactersWithSpaces>14684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11.05.2021 N ЕД-7-23/478@
(ред. от 07.02.2023)
"Об утверждении форм документов, используемых налоговыми органами при заявительном порядке возмещения налога на добавленную стоимость (акциза) при проведении налогового мониторинга, а также формы и формата представления заявления о применении заявительного порядка возмещения налога на добавленную стоимость (акциза) в электронной форме"
(Зарегистрировано в Минюсте России 18.08.2021 N 64671)</dc:title>
  <cp:lastModifiedBy>Юля</cp:lastModifiedBy>
  <cp:revision>2</cp:revision>
  <dcterms:created xsi:type="dcterms:W3CDTF">2025-06-18T10:17:00Z</dcterms:created>
  <dcterms:modified xsi:type="dcterms:W3CDTF">2025-06-18T10:57:00Z</dcterms:modified>
</cp:coreProperties>
</file>